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AE4F6" w14:textId="20869207" w:rsidR="00CC6827" w:rsidRPr="00CC6827" w:rsidRDefault="00CC6827" w:rsidP="00435477">
      <w:pPr>
        <w:spacing w:after="0"/>
        <w:ind w:left="4956"/>
        <w:rPr>
          <w:rFonts w:ascii="Times New Roman" w:hAnsi="Times New Roman" w:cs="Times New Roman"/>
          <w:b/>
          <w:bCs/>
        </w:rPr>
      </w:pPr>
      <w:r w:rsidRPr="00CC6827">
        <w:rPr>
          <w:rFonts w:ascii="Times New Roman" w:hAnsi="Times New Roman" w:cs="Times New Roman"/>
          <w:b/>
          <w:bCs/>
        </w:rPr>
        <w:t>Załącznik nr 1 do Zarządzenia nr</w:t>
      </w:r>
      <w:r w:rsidR="00334D15">
        <w:rPr>
          <w:rFonts w:ascii="Times New Roman" w:hAnsi="Times New Roman" w:cs="Times New Roman"/>
          <w:b/>
          <w:bCs/>
        </w:rPr>
        <w:t xml:space="preserve"> 3/2024</w:t>
      </w:r>
    </w:p>
    <w:p w14:paraId="79952904" w14:textId="77777777" w:rsidR="00CC6827" w:rsidRDefault="00CC6827" w:rsidP="00435477">
      <w:pPr>
        <w:spacing w:after="0"/>
        <w:ind w:left="4956"/>
        <w:rPr>
          <w:rFonts w:ascii="Times New Roman" w:hAnsi="Times New Roman" w:cs="Times New Roman"/>
          <w:b/>
          <w:bCs/>
        </w:rPr>
      </w:pPr>
      <w:r>
        <w:rPr>
          <w:rFonts w:ascii="Times New Roman" w:hAnsi="Times New Roman" w:cs="Times New Roman"/>
          <w:b/>
          <w:bCs/>
        </w:rPr>
        <w:t>Kierownika Miejskiego Ośrodka</w:t>
      </w:r>
    </w:p>
    <w:p w14:paraId="4DAE909A" w14:textId="6A5388C5" w:rsidR="00CC6827" w:rsidRPr="00CC6827" w:rsidRDefault="00CC6827" w:rsidP="00435477">
      <w:pPr>
        <w:spacing w:after="0"/>
        <w:ind w:left="4956"/>
        <w:rPr>
          <w:rFonts w:ascii="Times New Roman" w:hAnsi="Times New Roman" w:cs="Times New Roman"/>
          <w:b/>
          <w:bCs/>
        </w:rPr>
      </w:pPr>
      <w:r>
        <w:rPr>
          <w:rFonts w:ascii="Times New Roman" w:hAnsi="Times New Roman" w:cs="Times New Roman"/>
          <w:b/>
          <w:bCs/>
        </w:rPr>
        <w:t xml:space="preserve">Pomocy Społecznej w Wojkowicach </w:t>
      </w:r>
    </w:p>
    <w:p w14:paraId="56E7CFB1" w14:textId="0305140A" w:rsidR="00CC6827" w:rsidRDefault="00CC6827" w:rsidP="00435477">
      <w:pPr>
        <w:spacing w:after="0"/>
        <w:ind w:left="4956"/>
        <w:rPr>
          <w:rFonts w:ascii="Times New Roman" w:hAnsi="Times New Roman" w:cs="Times New Roman"/>
          <w:b/>
          <w:bCs/>
        </w:rPr>
      </w:pPr>
      <w:r w:rsidRPr="00CC6827">
        <w:rPr>
          <w:rFonts w:ascii="Times New Roman" w:hAnsi="Times New Roman" w:cs="Times New Roman"/>
          <w:b/>
          <w:bCs/>
        </w:rPr>
        <w:t xml:space="preserve">z dnia </w:t>
      </w:r>
      <w:r>
        <w:rPr>
          <w:rFonts w:ascii="Times New Roman" w:hAnsi="Times New Roman" w:cs="Times New Roman"/>
          <w:b/>
          <w:bCs/>
        </w:rPr>
        <w:t>14</w:t>
      </w:r>
      <w:r w:rsidRPr="00CC6827">
        <w:rPr>
          <w:rFonts w:ascii="Times New Roman" w:hAnsi="Times New Roman" w:cs="Times New Roman"/>
          <w:b/>
          <w:bCs/>
        </w:rPr>
        <w:t xml:space="preserve"> sierpnia 2024 r.</w:t>
      </w:r>
    </w:p>
    <w:p w14:paraId="2277521D" w14:textId="77777777" w:rsidR="00CC6827" w:rsidRPr="00865D18" w:rsidRDefault="00CC6827" w:rsidP="00CC6827">
      <w:pPr>
        <w:rPr>
          <w:rFonts w:ascii="Times New Roman" w:hAnsi="Times New Roman" w:cs="Times New Roman"/>
          <w:b/>
          <w:bCs/>
        </w:rPr>
      </w:pPr>
    </w:p>
    <w:p w14:paraId="6F233017" w14:textId="4C563FA8" w:rsidR="00196F39" w:rsidRPr="00865D18" w:rsidRDefault="00196F39" w:rsidP="006F4E9A">
      <w:pPr>
        <w:jc w:val="center"/>
        <w:rPr>
          <w:rFonts w:ascii="Times New Roman" w:hAnsi="Times New Roman" w:cs="Times New Roman"/>
          <w:b/>
          <w:bCs/>
        </w:rPr>
      </w:pPr>
      <w:r w:rsidRPr="00865D18">
        <w:rPr>
          <w:rFonts w:ascii="Times New Roman" w:hAnsi="Times New Roman" w:cs="Times New Roman"/>
          <w:b/>
          <w:bCs/>
        </w:rPr>
        <w:t xml:space="preserve">Standardy ochrony małoletnich </w:t>
      </w:r>
      <w:r w:rsidR="006F4E9A" w:rsidRPr="00865D18">
        <w:rPr>
          <w:rFonts w:ascii="Times New Roman" w:hAnsi="Times New Roman" w:cs="Times New Roman"/>
          <w:b/>
          <w:bCs/>
        </w:rPr>
        <w:br/>
      </w:r>
      <w:r w:rsidRPr="00865D18">
        <w:rPr>
          <w:rFonts w:ascii="Times New Roman" w:hAnsi="Times New Roman" w:cs="Times New Roman"/>
          <w:b/>
          <w:bCs/>
        </w:rPr>
        <w:t>w Miejskim Ośrodku Pomocy Społecznej w Wojkowicach</w:t>
      </w:r>
      <w:r w:rsidR="008F04AE">
        <w:rPr>
          <w:rFonts w:ascii="Times New Roman" w:hAnsi="Times New Roman" w:cs="Times New Roman"/>
          <w:b/>
          <w:bCs/>
        </w:rPr>
        <w:br/>
      </w:r>
    </w:p>
    <w:p w14:paraId="76EADC1C" w14:textId="77777777" w:rsidR="00B945C8" w:rsidRPr="00865D18" w:rsidRDefault="00196F39" w:rsidP="00350EEC">
      <w:pPr>
        <w:spacing w:line="360" w:lineRule="auto"/>
        <w:jc w:val="both"/>
        <w:rPr>
          <w:rFonts w:ascii="Times New Roman" w:hAnsi="Times New Roman" w:cs="Times New Roman"/>
          <w:color w:val="FF0000"/>
        </w:rPr>
      </w:pPr>
      <w:r w:rsidRPr="00865D18">
        <w:rPr>
          <w:rFonts w:ascii="Times New Roman" w:hAnsi="Times New Roman" w:cs="Times New Roman"/>
        </w:rPr>
        <w:t xml:space="preserve">Niniejsze standardy określają najważniejsze zasady i założenia związane z zapewnieniem maksymalnego poziomu bezpieczeństwa małoletnich, będących podopiecznymi Miejskiego Ośrodka Pomocy Społecznej w </w:t>
      </w:r>
      <w:r w:rsidR="006F4E9A" w:rsidRPr="00865D18">
        <w:rPr>
          <w:rFonts w:ascii="Times New Roman" w:hAnsi="Times New Roman" w:cs="Times New Roman"/>
        </w:rPr>
        <w:t>Wojkowicach</w:t>
      </w:r>
      <w:r w:rsidRPr="00865D18">
        <w:rPr>
          <w:rFonts w:ascii="Times New Roman" w:hAnsi="Times New Roman" w:cs="Times New Roman"/>
        </w:rPr>
        <w:t xml:space="preserve"> określanego dalej jako MOPS, a także gwarantujące najwyższy poziom ochrony małoletnich, na rzecz których realizowane są usługi świadczone przez pracowników </w:t>
      </w:r>
      <w:r w:rsidR="006F4E9A" w:rsidRPr="00865D18">
        <w:rPr>
          <w:rFonts w:ascii="Times New Roman" w:hAnsi="Times New Roman" w:cs="Times New Roman"/>
        </w:rPr>
        <w:br/>
      </w:r>
      <w:r w:rsidRPr="00865D18">
        <w:rPr>
          <w:rFonts w:ascii="Times New Roman" w:hAnsi="Times New Roman" w:cs="Times New Roman"/>
        </w:rPr>
        <w:t>i osoby współpracujące z MOPS, a w szczególności przez osoby świadczące opiekę wytchnieniową, usługi opiekuńcze oraz specjalistyczne usługi opiekuńcze na rzecz osób małoletnich, a także asystentów rodziny</w:t>
      </w:r>
      <w:r w:rsidR="00B945C8" w:rsidRPr="00865D18">
        <w:rPr>
          <w:rFonts w:ascii="Times New Roman" w:hAnsi="Times New Roman" w:cs="Times New Roman"/>
        </w:rPr>
        <w:t xml:space="preserve"> i </w:t>
      </w:r>
      <w:r w:rsidR="00B945C8" w:rsidRPr="00CC6827">
        <w:rPr>
          <w:rFonts w:ascii="Times New Roman" w:hAnsi="Times New Roman" w:cs="Times New Roman"/>
        </w:rPr>
        <w:t>prowadzącego zajęcia sportowe w ramach Gminnego Programu Przeciwdziałania Alkoholizmowi i Narkomanii.</w:t>
      </w:r>
    </w:p>
    <w:p w14:paraId="33F8C44A" w14:textId="7650055E" w:rsidR="00196F39" w:rsidRPr="00865D18" w:rsidRDefault="00196F39" w:rsidP="006F4E9A">
      <w:pPr>
        <w:jc w:val="both"/>
        <w:rPr>
          <w:rFonts w:ascii="Times New Roman" w:hAnsi="Times New Roman" w:cs="Times New Roman"/>
        </w:rPr>
      </w:pPr>
      <w:r w:rsidRPr="00865D18">
        <w:rPr>
          <w:rFonts w:ascii="Times New Roman" w:hAnsi="Times New Roman" w:cs="Times New Roman"/>
        </w:rPr>
        <w:br/>
        <w:t> </w:t>
      </w:r>
    </w:p>
    <w:p w14:paraId="2205CBCD" w14:textId="31D4876B" w:rsidR="00196F39" w:rsidRPr="00865D18" w:rsidRDefault="00196F39" w:rsidP="00196F39">
      <w:pPr>
        <w:jc w:val="center"/>
        <w:rPr>
          <w:rFonts w:ascii="Times New Roman" w:hAnsi="Times New Roman" w:cs="Times New Roman"/>
          <w:b/>
          <w:bCs/>
        </w:rPr>
      </w:pPr>
      <w:r w:rsidRPr="00865D18">
        <w:rPr>
          <w:rFonts w:ascii="Times New Roman" w:eastAsia="Lato" w:hAnsi="Times New Roman" w:cs="Times New Roman"/>
          <w:b/>
          <w:bCs/>
          <w:color w:val="231F20"/>
          <w:sz w:val="18"/>
          <w:szCs w:val="18"/>
        </w:rPr>
        <w:t>§1.</w:t>
      </w:r>
    </w:p>
    <w:p w14:paraId="698F0DF1" w14:textId="4E90BC66" w:rsidR="00196F39" w:rsidRPr="00865D18" w:rsidRDefault="00196F39" w:rsidP="00350EEC">
      <w:pPr>
        <w:spacing w:line="360" w:lineRule="auto"/>
        <w:jc w:val="both"/>
        <w:rPr>
          <w:rFonts w:ascii="Times New Roman" w:hAnsi="Times New Roman" w:cs="Times New Roman"/>
          <w:b/>
          <w:bCs/>
        </w:rPr>
      </w:pPr>
      <w:r w:rsidRPr="00865D18">
        <w:rPr>
          <w:rFonts w:ascii="Times New Roman" w:hAnsi="Times New Roman" w:cs="Times New Roman"/>
        </w:rPr>
        <w:t xml:space="preserve">  </w:t>
      </w:r>
      <w:r w:rsidRPr="00865D18">
        <w:rPr>
          <w:rFonts w:ascii="Times New Roman" w:hAnsi="Times New Roman" w:cs="Times New Roman"/>
          <w:b/>
          <w:bCs/>
        </w:rPr>
        <w:t>Zasady zapewniające bezpieczne relacje między małoletnim a pracownikami Miejskiego Ośrodka Pomocy Społecznej w Wojkowicach/Zleceniobiorcą, a w szczególności zachowania niedozwolone wobec małoletnich. </w:t>
      </w:r>
    </w:p>
    <w:p w14:paraId="3016C632" w14:textId="6E31F269"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 xml:space="preserve">1.1.    Pracownicy Miejskiego Ośrodka Pomocy Społecznej w Wojkowicach/ Zleceniobiorcy mający bezpośredni kontakt z małoletnimi powinni wykonywać swoje zadania w sposób zapewniający poszanowanie praw osób trzecich, w szczególności praw dzieci, </w:t>
      </w:r>
      <w:r w:rsidRPr="00865D18">
        <w:rPr>
          <w:rFonts w:ascii="Times New Roman" w:hAnsi="Times New Roman" w:cs="Times New Roman"/>
        </w:rPr>
        <w:br/>
        <w:t>z szacunkiem oraz w sposób uprzejmy i kulturalny.</w:t>
      </w:r>
    </w:p>
    <w:p w14:paraId="74BE385D" w14:textId="5015A628"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 xml:space="preserve">1.2.    Niedopuszczalne jest stosowanie wobec małoletnich jakichkolwiek form przemocy, </w:t>
      </w:r>
      <w:r w:rsidRPr="00865D18">
        <w:rPr>
          <w:rFonts w:ascii="Times New Roman" w:hAnsi="Times New Roman" w:cs="Times New Roman"/>
        </w:rPr>
        <w:br/>
        <w:t>w tym nawiązywanie relacji o charakterze seksualnym.</w:t>
      </w:r>
    </w:p>
    <w:p w14:paraId="40853D93" w14:textId="77777777"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1.3.    Pracownicy MOPS-u/Zleceniobiorcy, o których mowa w pkt 1.1. mają obowiązek powstrzymać się od jakichkolwiek zachowań, które mogłyby naruszać przestrzeń osobistą małoletniego, powodować u niego poczucie zagrożenia, dyskomfortu lub strachu.</w:t>
      </w:r>
    </w:p>
    <w:p w14:paraId="5297F88F" w14:textId="77777777"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1.4.    Pracownicy MOPS-u/ Zleceniobiorcy, o których mowa w pkt 1.1. powinni zwracać uwagę na niepokojące zachowania małoletnich, które mogą świadczyć o ich krzywdzeniu i powinni podjąć próbę kontaktu z małoletnim w przypadku powzięcia podejrzenia takiego krzywdzenia. Jeżeli małoletni próbuje nawiązać kontakt z pracownikiem, powinien on go wysłuchać i w miarę możliwości, uzyskać możliwie najpełniejszą informację o sytuacji małoletniego.</w:t>
      </w:r>
    </w:p>
    <w:p w14:paraId="722CA91E" w14:textId="133B69C0" w:rsidR="00196F39" w:rsidRPr="00865D18" w:rsidRDefault="00196F39" w:rsidP="00196F39">
      <w:pPr>
        <w:jc w:val="center"/>
        <w:rPr>
          <w:rFonts w:ascii="Times New Roman" w:hAnsi="Times New Roman" w:cs="Times New Roman"/>
          <w:b/>
          <w:bCs/>
        </w:rPr>
      </w:pPr>
      <w:r w:rsidRPr="00865D18">
        <w:rPr>
          <w:rFonts w:ascii="Times New Roman" w:eastAsia="Lato" w:hAnsi="Times New Roman" w:cs="Times New Roman"/>
          <w:b/>
          <w:bCs/>
          <w:color w:val="231F20"/>
          <w:sz w:val="18"/>
          <w:szCs w:val="18"/>
        </w:rPr>
        <w:lastRenderedPageBreak/>
        <w:t>§2.</w:t>
      </w:r>
    </w:p>
    <w:p w14:paraId="2B275CB8" w14:textId="28842FDB" w:rsidR="00196F39" w:rsidRPr="00865D18" w:rsidRDefault="00196F39" w:rsidP="00350EEC">
      <w:pPr>
        <w:spacing w:line="360" w:lineRule="auto"/>
        <w:jc w:val="both"/>
        <w:rPr>
          <w:rFonts w:ascii="Times New Roman" w:hAnsi="Times New Roman" w:cs="Times New Roman"/>
          <w:b/>
          <w:bCs/>
        </w:rPr>
      </w:pPr>
      <w:r w:rsidRPr="00865D18">
        <w:rPr>
          <w:rFonts w:ascii="Times New Roman" w:hAnsi="Times New Roman" w:cs="Times New Roman"/>
          <w:b/>
          <w:bCs/>
        </w:rPr>
        <w:t xml:space="preserve">  Zasady i procedura podejmowania interwencji w sytuacji podejrzenia krzywdzenia lub posiadania informacji o krzywdzeniu małoletniego, a także składania zawiadomień o podejrzeniu popełnienia przestępstwa na szkodę małoletniego i zawiadamiania sądu opiekuńczego. </w:t>
      </w:r>
    </w:p>
    <w:p w14:paraId="201CBF5C" w14:textId="77777777"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2.1.    W sytuacji podejrzenia krzywdzenia lub posiadania informacji o krzywdzeniu małoletniego pracownik MOPS-u/Zleceniobiorca ma obowiązek niezwłocznego poinformowania bezpośredniego przełożonego o tym fakcie w formie ustnej, a także formie pisemnej, poprzez przedłożenie stosownej notatki służbowej.</w:t>
      </w:r>
    </w:p>
    <w:p w14:paraId="09E5EEF6" w14:textId="77777777"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2.2.    Przekazanie informacji, o której mowa w pkt 2.1. powinno nastąpić jeszcze w tym samym dniu, w którym pracownik powziął podejrzenie lub informację. Jeżeli pracownik nie jest już obecny w danym dniu w siedzibie MOPS-u, ma obowiązek przekazać informację telefonicznie.</w:t>
      </w:r>
    </w:p>
    <w:p w14:paraId="550D123B" w14:textId="46165936"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 xml:space="preserve">2.3.    Po przekazaniu informacji, o której mowa w pkt 2.1. do bezpośredniego przełożonego pracownika, osoba ta powinna w pierwszej kolejności </w:t>
      </w:r>
      <w:r w:rsidR="00865D18" w:rsidRPr="00865D18">
        <w:rPr>
          <w:rFonts w:ascii="Times New Roman" w:hAnsi="Times New Roman" w:cs="Times New Roman"/>
        </w:rPr>
        <w:t>ustalić,</w:t>
      </w:r>
      <w:r w:rsidRPr="00865D18">
        <w:rPr>
          <w:rFonts w:ascii="Times New Roman" w:hAnsi="Times New Roman" w:cs="Times New Roman"/>
        </w:rPr>
        <w:t xml:space="preserve"> czy zachodzą przesłanki uzasadniające wszczęcie procedury odebrania dziecka na podstawie </w:t>
      </w:r>
      <w:r w:rsidRPr="00865D18">
        <w:rPr>
          <w:rFonts w:ascii="Times New Roman" w:hAnsi="Times New Roman" w:cs="Times New Roman"/>
          <w:i/>
          <w:iCs/>
        </w:rPr>
        <w:t xml:space="preserve">art. 12a ustawy </w:t>
      </w:r>
      <w:r w:rsidR="00B945C8" w:rsidRPr="00865D18">
        <w:rPr>
          <w:rFonts w:ascii="Times New Roman" w:hAnsi="Times New Roman" w:cs="Times New Roman"/>
          <w:i/>
          <w:iCs/>
        </w:rPr>
        <w:t xml:space="preserve">                                    </w:t>
      </w:r>
      <w:r w:rsidRPr="00865D18">
        <w:rPr>
          <w:rFonts w:ascii="Times New Roman" w:hAnsi="Times New Roman" w:cs="Times New Roman"/>
          <w:i/>
          <w:iCs/>
        </w:rPr>
        <w:t>o przeciwdziałaniu przemocy domowej</w:t>
      </w:r>
      <w:r w:rsidRPr="00865D18">
        <w:rPr>
          <w:rFonts w:ascii="Times New Roman" w:hAnsi="Times New Roman" w:cs="Times New Roman"/>
        </w:rPr>
        <w:t>, a następnie ustalić jakie podmioty i instytucje powinny zostać poinformowane o podejrzeniu krzywdzenia małoletniego.</w:t>
      </w:r>
    </w:p>
    <w:p w14:paraId="71814A7B" w14:textId="6954B0F5"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2.4.    W celu poczynienia ustaleń, o których mowa w pkt 2.3. zwołana może być wewnętrzna komisja, składająca się z przełożonego, pracownika socjalnego nadzorującego teren, w którym dochodzi do podejrzenia krzywdzenia małoletniego, pracownika, który powziął podejrzenie lub uzyskał informację o krzywdzenia małoletniego oraz w zależności od potrzeb, asystenta rodziny, psychologa czy terapeuty.</w:t>
      </w:r>
    </w:p>
    <w:p w14:paraId="081343DA" w14:textId="77777777"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2.5.    Jeżeli w wyniku ustaleń, o których mowa w pkt 2.3 i 2.4. zostanie ustalone, że zasadnym jest skierowanie do sądu rodzinnego wniosku, o którym mowa w art. 572 k.p.c. lub złożenie zawiadomienia o podejrzeniu popełnienia przestępstwa, niezwłocznie kierowany jest taki wniosek do właściwych organów.</w:t>
      </w:r>
    </w:p>
    <w:p w14:paraId="661EBCB6" w14:textId="77777777"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2.6.    Obowiązki określone w pkt 2.1.-2.5. nie wpływają na obowiązek ewentualnego wszczęcia procedury „Niebieskie Karty”, zgodnie z postanowieniami pkt 3.</w:t>
      </w:r>
    </w:p>
    <w:p w14:paraId="575792CD" w14:textId="77777777" w:rsidR="00196F39" w:rsidRPr="00865D18" w:rsidRDefault="00196F39" w:rsidP="00196F39">
      <w:pPr>
        <w:jc w:val="center"/>
        <w:rPr>
          <w:rFonts w:ascii="Times New Roman" w:hAnsi="Times New Roman" w:cs="Times New Roman"/>
          <w:b/>
          <w:bCs/>
        </w:rPr>
      </w:pPr>
      <w:r w:rsidRPr="00865D18">
        <w:rPr>
          <w:rFonts w:ascii="Times New Roman" w:eastAsia="Lato" w:hAnsi="Times New Roman" w:cs="Times New Roman"/>
          <w:b/>
          <w:bCs/>
          <w:color w:val="231F20"/>
          <w:sz w:val="18"/>
          <w:szCs w:val="18"/>
        </w:rPr>
        <w:t>§</w:t>
      </w:r>
      <w:r w:rsidRPr="00865D18">
        <w:rPr>
          <w:rFonts w:ascii="Times New Roman" w:hAnsi="Times New Roman" w:cs="Times New Roman"/>
          <w:b/>
          <w:bCs/>
        </w:rPr>
        <w:t>3.</w:t>
      </w:r>
    </w:p>
    <w:p w14:paraId="443A8D00" w14:textId="6EA8491F" w:rsidR="00196F39" w:rsidRPr="00865D18" w:rsidRDefault="00196F39" w:rsidP="00350EEC">
      <w:pPr>
        <w:spacing w:line="360" w:lineRule="auto"/>
        <w:rPr>
          <w:rFonts w:ascii="Times New Roman" w:hAnsi="Times New Roman" w:cs="Times New Roman"/>
          <w:b/>
          <w:bCs/>
        </w:rPr>
      </w:pPr>
      <w:r w:rsidRPr="00865D18">
        <w:rPr>
          <w:rFonts w:ascii="Times New Roman" w:hAnsi="Times New Roman" w:cs="Times New Roman"/>
          <w:b/>
          <w:bCs/>
        </w:rPr>
        <w:t>Procedura wszczęcia procedury „Niebieskie Karty”.</w:t>
      </w:r>
    </w:p>
    <w:p w14:paraId="15400EA5" w14:textId="255B2299"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 xml:space="preserve">3.1.    Obowiązek wszczęcia procedury „Niebieskie Karty” i wypełnienia formularza Niebieska Karta spoczywa na wszystkich pracownikach socjalnych i asystentach rodziny </w:t>
      </w:r>
      <w:r w:rsidR="00CC6827" w:rsidRPr="00865D18">
        <w:rPr>
          <w:rFonts w:ascii="Times New Roman" w:hAnsi="Times New Roman" w:cs="Times New Roman"/>
        </w:rPr>
        <w:t xml:space="preserve">zatrudnionych </w:t>
      </w:r>
      <w:r w:rsidR="00CC6827">
        <w:rPr>
          <w:rFonts w:ascii="Times New Roman" w:hAnsi="Times New Roman" w:cs="Times New Roman"/>
        </w:rPr>
        <w:br/>
      </w:r>
      <w:r w:rsidR="00CC6827" w:rsidRPr="00865D18">
        <w:rPr>
          <w:rFonts w:ascii="Times New Roman" w:hAnsi="Times New Roman" w:cs="Times New Roman"/>
        </w:rPr>
        <w:t>w</w:t>
      </w:r>
      <w:r w:rsidRPr="00865D18">
        <w:rPr>
          <w:rFonts w:ascii="Times New Roman" w:hAnsi="Times New Roman" w:cs="Times New Roman"/>
        </w:rPr>
        <w:t xml:space="preserve"> MOPS-ie.</w:t>
      </w:r>
    </w:p>
    <w:p w14:paraId="557E9B05" w14:textId="6187624E"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lastRenderedPageBreak/>
        <w:t>3.2.    W przypadku powzięcia podejrzenia lub uzyskania informacji o krzywdzeniu małoletniego, które może wyczerpywać znamiona przemocy domowej w rozumieniu ustawy</w:t>
      </w:r>
      <w:r w:rsidR="00B945C8" w:rsidRPr="00865D18">
        <w:rPr>
          <w:rFonts w:ascii="Times New Roman" w:hAnsi="Times New Roman" w:cs="Times New Roman"/>
        </w:rPr>
        <w:t xml:space="preserve">               </w:t>
      </w:r>
      <w:r w:rsidRPr="00865D18">
        <w:rPr>
          <w:rFonts w:ascii="Times New Roman" w:hAnsi="Times New Roman" w:cs="Times New Roman"/>
        </w:rPr>
        <w:t xml:space="preserve"> o przeciwdziałaniu przemocy domowej, pracownicy MOPS-u, o których mowa w pkt 3.1. mają obowiązek wypełnić formularz Niebieskiej Karty </w:t>
      </w:r>
      <w:r w:rsidR="00B945C8" w:rsidRPr="00865D18">
        <w:rPr>
          <w:rFonts w:ascii="Times New Roman" w:hAnsi="Times New Roman" w:cs="Times New Roman"/>
        </w:rPr>
        <w:t>„</w:t>
      </w:r>
      <w:r w:rsidRPr="00865D18">
        <w:rPr>
          <w:rFonts w:ascii="Times New Roman" w:hAnsi="Times New Roman" w:cs="Times New Roman"/>
        </w:rPr>
        <w:t>A</w:t>
      </w:r>
      <w:r w:rsidR="00B945C8" w:rsidRPr="00865D18">
        <w:rPr>
          <w:rFonts w:ascii="Times New Roman" w:hAnsi="Times New Roman" w:cs="Times New Roman"/>
        </w:rPr>
        <w:t>”</w:t>
      </w:r>
      <w:r w:rsidRPr="00865D18">
        <w:rPr>
          <w:rFonts w:ascii="Times New Roman" w:hAnsi="Times New Roman" w:cs="Times New Roman"/>
        </w:rPr>
        <w:t xml:space="preserve"> niezwłocznie po powzięciu informacji </w:t>
      </w:r>
      <w:r w:rsidR="00B945C8" w:rsidRPr="00865D18">
        <w:rPr>
          <w:rFonts w:ascii="Times New Roman" w:hAnsi="Times New Roman" w:cs="Times New Roman"/>
        </w:rPr>
        <w:t xml:space="preserve">              </w:t>
      </w:r>
      <w:r w:rsidRPr="00865D18">
        <w:rPr>
          <w:rFonts w:ascii="Times New Roman" w:hAnsi="Times New Roman" w:cs="Times New Roman"/>
        </w:rPr>
        <w:t>o zaistnieniu ku temu przesłanek.</w:t>
      </w:r>
    </w:p>
    <w:p w14:paraId="750DE8CD" w14:textId="1E0ECDBF"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 xml:space="preserve">3.3.    Wypełniając formularz Niebieskiej Karty </w:t>
      </w:r>
      <w:r w:rsidR="00B945C8" w:rsidRPr="00865D18">
        <w:rPr>
          <w:rFonts w:ascii="Times New Roman" w:hAnsi="Times New Roman" w:cs="Times New Roman"/>
        </w:rPr>
        <w:t>„</w:t>
      </w:r>
      <w:r w:rsidRPr="00865D18">
        <w:rPr>
          <w:rFonts w:ascii="Times New Roman" w:hAnsi="Times New Roman" w:cs="Times New Roman"/>
        </w:rPr>
        <w:t>A</w:t>
      </w:r>
      <w:r w:rsidR="00B945C8" w:rsidRPr="00865D18">
        <w:rPr>
          <w:rFonts w:ascii="Times New Roman" w:hAnsi="Times New Roman" w:cs="Times New Roman"/>
        </w:rPr>
        <w:t>”</w:t>
      </w:r>
      <w:r w:rsidRPr="00865D18">
        <w:rPr>
          <w:rFonts w:ascii="Times New Roman" w:hAnsi="Times New Roman" w:cs="Times New Roman"/>
        </w:rPr>
        <w:t xml:space="preserve"> pracownik MOPS-u stosuje zasady wynikające z przepisów ustawy o przeciwdziałaniu przemocy domowej oraz z rozporządzenia wykonawczego, w tym przekazuje osobie doznającej przemocy domowej formularz Niebieskiej Karty </w:t>
      </w:r>
      <w:r w:rsidR="00B945C8" w:rsidRPr="00865D18">
        <w:rPr>
          <w:rFonts w:ascii="Times New Roman" w:hAnsi="Times New Roman" w:cs="Times New Roman"/>
        </w:rPr>
        <w:t>„</w:t>
      </w:r>
      <w:r w:rsidRPr="00865D18">
        <w:rPr>
          <w:rFonts w:ascii="Times New Roman" w:hAnsi="Times New Roman" w:cs="Times New Roman"/>
        </w:rPr>
        <w:t>B</w:t>
      </w:r>
      <w:r w:rsidR="00B945C8" w:rsidRPr="00865D18">
        <w:rPr>
          <w:rFonts w:ascii="Times New Roman" w:hAnsi="Times New Roman" w:cs="Times New Roman"/>
        </w:rPr>
        <w:t>”</w:t>
      </w:r>
      <w:r w:rsidRPr="00865D18">
        <w:rPr>
          <w:rFonts w:ascii="Times New Roman" w:hAnsi="Times New Roman" w:cs="Times New Roman"/>
        </w:rPr>
        <w:t>.</w:t>
      </w:r>
    </w:p>
    <w:p w14:paraId="31A90672" w14:textId="310D8C20"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 xml:space="preserve">3.4.    Po wypełnieniu formularza Niebieska Karta </w:t>
      </w:r>
      <w:r w:rsidR="00B945C8" w:rsidRPr="00865D18">
        <w:rPr>
          <w:rFonts w:ascii="Times New Roman" w:hAnsi="Times New Roman" w:cs="Times New Roman"/>
        </w:rPr>
        <w:t>„</w:t>
      </w:r>
      <w:r w:rsidRPr="00865D18">
        <w:rPr>
          <w:rFonts w:ascii="Times New Roman" w:hAnsi="Times New Roman" w:cs="Times New Roman"/>
        </w:rPr>
        <w:t>A</w:t>
      </w:r>
      <w:r w:rsidR="00B945C8" w:rsidRPr="00865D18">
        <w:rPr>
          <w:rFonts w:ascii="Times New Roman" w:hAnsi="Times New Roman" w:cs="Times New Roman"/>
        </w:rPr>
        <w:t>”,</w:t>
      </w:r>
      <w:r w:rsidRPr="00865D18">
        <w:rPr>
          <w:rFonts w:ascii="Times New Roman" w:hAnsi="Times New Roman" w:cs="Times New Roman"/>
        </w:rPr>
        <w:t xml:space="preserve"> pracownik wszczynający procedurę Niebieskie</w:t>
      </w:r>
      <w:r w:rsidR="00B945C8" w:rsidRPr="00865D18">
        <w:rPr>
          <w:rFonts w:ascii="Times New Roman" w:hAnsi="Times New Roman" w:cs="Times New Roman"/>
        </w:rPr>
        <w:t>j</w:t>
      </w:r>
      <w:r w:rsidRPr="00865D18">
        <w:rPr>
          <w:rFonts w:ascii="Times New Roman" w:hAnsi="Times New Roman" w:cs="Times New Roman"/>
        </w:rPr>
        <w:t xml:space="preserve"> Karty</w:t>
      </w:r>
      <w:r w:rsidR="00B945C8" w:rsidRPr="00865D18">
        <w:rPr>
          <w:rFonts w:ascii="Times New Roman" w:hAnsi="Times New Roman" w:cs="Times New Roman"/>
        </w:rPr>
        <w:t>,</w:t>
      </w:r>
      <w:r w:rsidRPr="00865D18">
        <w:rPr>
          <w:rFonts w:ascii="Times New Roman" w:hAnsi="Times New Roman" w:cs="Times New Roman"/>
        </w:rPr>
        <w:t xml:space="preserve"> ma obowiązek przekazać ten formularz do Przewodniczącego Zespołu Interdyscyplinarnego lub innego jego członka w terminie pięciu dni roboczych. Za dni robocze przyjmuje się dni pracy MOPS-u.</w:t>
      </w:r>
    </w:p>
    <w:p w14:paraId="2DAD3019" w14:textId="77777777" w:rsidR="00196F39" w:rsidRPr="00865D18" w:rsidRDefault="00196F39" w:rsidP="00196F39">
      <w:pPr>
        <w:jc w:val="center"/>
        <w:rPr>
          <w:rFonts w:ascii="Times New Roman" w:hAnsi="Times New Roman" w:cs="Times New Roman"/>
          <w:b/>
          <w:bCs/>
        </w:rPr>
      </w:pPr>
      <w:r w:rsidRPr="00865D18">
        <w:rPr>
          <w:rFonts w:ascii="Times New Roman" w:eastAsia="Lato" w:hAnsi="Times New Roman" w:cs="Times New Roman"/>
          <w:b/>
          <w:bCs/>
          <w:color w:val="231F20"/>
          <w:sz w:val="18"/>
          <w:szCs w:val="18"/>
        </w:rPr>
        <w:t>§</w:t>
      </w:r>
      <w:r w:rsidRPr="00865D18">
        <w:rPr>
          <w:rFonts w:ascii="Times New Roman" w:hAnsi="Times New Roman" w:cs="Times New Roman"/>
          <w:b/>
          <w:bCs/>
        </w:rPr>
        <w:t xml:space="preserve">4.   </w:t>
      </w:r>
    </w:p>
    <w:p w14:paraId="3C691490" w14:textId="1B552D07" w:rsidR="00196F39" w:rsidRPr="00865D18" w:rsidRDefault="00196F39" w:rsidP="00350EEC">
      <w:pPr>
        <w:spacing w:line="360" w:lineRule="auto"/>
        <w:rPr>
          <w:rFonts w:ascii="Times New Roman" w:hAnsi="Times New Roman" w:cs="Times New Roman"/>
          <w:b/>
          <w:bCs/>
        </w:rPr>
      </w:pPr>
      <w:r w:rsidRPr="00865D18">
        <w:rPr>
          <w:rFonts w:ascii="Times New Roman" w:hAnsi="Times New Roman" w:cs="Times New Roman"/>
          <w:b/>
          <w:bCs/>
        </w:rPr>
        <w:t> Zasady przeglądu i aktualizacji standardów.</w:t>
      </w:r>
    </w:p>
    <w:p w14:paraId="2646A74A" w14:textId="77777777"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4.1.    Niniejsze standardy podlegają weryfikacji pod względem zgodności z obowiązującymi przepisami prawa oraz ocenie ich merytorycznej przydatności minimum raz na dwa lata.</w:t>
      </w:r>
    </w:p>
    <w:p w14:paraId="7F8C8697" w14:textId="207C2AB8"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4.2.    Weryfikacja, o której mowa w pkt 4.1. dokonywana jest przez Kierownika MOPS-u lub osobę przez niego wyznaczoną.</w:t>
      </w:r>
    </w:p>
    <w:p w14:paraId="4D143E59" w14:textId="1D1C833F"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 xml:space="preserve">4.3.    W wyniku weryfikacji, o której mowa w pkt 4.2. sporządzany jest raport </w:t>
      </w:r>
      <w:r w:rsidR="00A27F12" w:rsidRPr="00865D18">
        <w:rPr>
          <w:rFonts w:ascii="Times New Roman" w:hAnsi="Times New Roman" w:cs="Times New Roman"/>
        </w:rPr>
        <w:t xml:space="preserve">ewaluacyjny,  </w:t>
      </w:r>
      <w:r w:rsidR="00B945C8" w:rsidRPr="00865D18">
        <w:rPr>
          <w:rFonts w:ascii="Times New Roman" w:hAnsi="Times New Roman" w:cs="Times New Roman"/>
        </w:rPr>
        <w:t xml:space="preserve">         </w:t>
      </w:r>
      <w:r w:rsidRPr="00865D18">
        <w:rPr>
          <w:rFonts w:ascii="Times New Roman" w:hAnsi="Times New Roman" w:cs="Times New Roman"/>
        </w:rPr>
        <w:t xml:space="preserve"> w którym wskazane są ewentualne sugestie i kierunki aktualizacji standardów.</w:t>
      </w:r>
    </w:p>
    <w:p w14:paraId="0AC179EE" w14:textId="623CE7D0" w:rsidR="00196F39" w:rsidRPr="00865D18" w:rsidRDefault="00196F39" w:rsidP="00196F39">
      <w:pPr>
        <w:jc w:val="center"/>
        <w:rPr>
          <w:rFonts w:ascii="Times New Roman" w:hAnsi="Times New Roman" w:cs="Times New Roman"/>
          <w:b/>
          <w:bCs/>
        </w:rPr>
      </w:pPr>
      <w:r w:rsidRPr="00865D18">
        <w:rPr>
          <w:rFonts w:ascii="Times New Roman" w:eastAsia="Lato" w:hAnsi="Times New Roman" w:cs="Times New Roman"/>
          <w:b/>
          <w:bCs/>
          <w:color w:val="231F20"/>
          <w:sz w:val="18"/>
          <w:szCs w:val="18"/>
        </w:rPr>
        <w:t>§</w:t>
      </w:r>
      <w:r w:rsidR="00B945C8" w:rsidRPr="00865D18">
        <w:rPr>
          <w:rFonts w:ascii="Times New Roman" w:eastAsia="Lato" w:hAnsi="Times New Roman" w:cs="Times New Roman"/>
          <w:b/>
          <w:bCs/>
          <w:color w:val="231F20"/>
          <w:sz w:val="18"/>
          <w:szCs w:val="18"/>
        </w:rPr>
        <w:t xml:space="preserve"> </w:t>
      </w:r>
      <w:r w:rsidRPr="00865D18">
        <w:rPr>
          <w:rFonts w:ascii="Times New Roman" w:hAnsi="Times New Roman" w:cs="Times New Roman"/>
          <w:b/>
          <w:bCs/>
        </w:rPr>
        <w:t>5.</w:t>
      </w:r>
    </w:p>
    <w:p w14:paraId="1CA8C0F7" w14:textId="0D5DCAE2" w:rsidR="00196F39" w:rsidRPr="00865D18" w:rsidRDefault="00196F39" w:rsidP="00350EEC">
      <w:pPr>
        <w:spacing w:line="360" w:lineRule="auto"/>
        <w:jc w:val="both"/>
        <w:rPr>
          <w:rFonts w:ascii="Times New Roman" w:hAnsi="Times New Roman" w:cs="Times New Roman"/>
          <w:b/>
          <w:bCs/>
        </w:rPr>
      </w:pPr>
      <w:r w:rsidRPr="00865D18">
        <w:rPr>
          <w:rFonts w:ascii="Times New Roman" w:hAnsi="Times New Roman" w:cs="Times New Roman"/>
          <w:b/>
          <w:bCs/>
        </w:rPr>
        <w:t xml:space="preserve">Zakres kompetencji osoby odpowiedzialnej za przygotowanie pracowników MOPS-u </w:t>
      </w:r>
      <w:r w:rsidR="00B945C8" w:rsidRPr="00865D18">
        <w:rPr>
          <w:rFonts w:ascii="Times New Roman" w:hAnsi="Times New Roman" w:cs="Times New Roman"/>
          <w:b/>
          <w:bCs/>
        </w:rPr>
        <w:t xml:space="preserve">                                  </w:t>
      </w:r>
      <w:r w:rsidRPr="00865D18">
        <w:rPr>
          <w:rFonts w:ascii="Times New Roman" w:hAnsi="Times New Roman" w:cs="Times New Roman"/>
          <w:b/>
          <w:bCs/>
        </w:rPr>
        <w:t>do stosowania standardów, zasady przygotowania tych pracowników do ich stosowania oraz sposób dokumentowania tej czynności.</w:t>
      </w:r>
    </w:p>
    <w:p w14:paraId="10FF7509" w14:textId="53E94DB6"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5.1.    Osobę odpowiedzialną za przygotowanie pracowników MOPS-u/Zleceniobiorców do stosowania standardów wyznacza Kierownik MOPS-u.</w:t>
      </w:r>
    </w:p>
    <w:p w14:paraId="3339A1AD" w14:textId="6990C2D3"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5.2.    Kierownik MOPS-u może zlecić zadanie, o którym mowa w pkt 5.1. podmiotowi zewnętrznemu, dającemu rękojmię należytego wykonania przedmiotowych zadań, posiadającemu stosowne kompetencje i doświadczenie.</w:t>
      </w:r>
    </w:p>
    <w:p w14:paraId="44FC47A8" w14:textId="562007D2"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lastRenderedPageBreak/>
        <w:t>5.3.    W ramach przygotowania pracowników MOPS-u/Zleceniobiorców do stosowania standardów</w:t>
      </w:r>
      <w:r w:rsidR="00B945C8" w:rsidRPr="00865D18">
        <w:rPr>
          <w:rFonts w:ascii="Times New Roman" w:hAnsi="Times New Roman" w:cs="Times New Roman"/>
        </w:rPr>
        <w:t>,</w:t>
      </w:r>
      <w:r w:rsidRPr="00865D18">
        <w:rPr>
          <w:rFonts w:ascii="Times New Roman" w:hAnsi="Times New Roman" w:cs="Times New Roman"/>
        </w:rPr>
        <w:t xml:space="preserve"> może zostać przeprowadzone szkolenie pracowników/Zleceniobiorców </w:t>
      </w:r>
      <w:r w:rsidR="00865D18" w:rsidRPr="00865D18">
        <w:rPr>
          <w:rFonts w:ascii="Times New Roman" w:hAnsi="Times New Roman" w:cs="Times New Roman"/>
        </w:rPr>
        <w:br/>
      </w:r>
      <w:r w:rsidRPr="00865D18">
        <w:rPr>
          <w:rFonts w:ascii="Times New Roman" w:hAnsi="Times New Roman" w:cs="Times New Roman"/>
        </w:rPr>
        <w:t>w przedmiotowym zakresie. </w:t>
      </w:r>
    </w:p>
    <w:p w14:paraId="1D55E1C2" w14:textId="55B420F3"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5.4.    Każdy z pracowników MOPS-u/Zleceniobiorca składa oświadczenie o zapoznaniu się ze standardami ochrony małoletnich obowiązującymi w MOPS-ie</w:t>
      </w:r>
      <w:r w:rsidR="0021483C">
        <w:rPr>
          <w:rFonts w:ascii="Times New Roman" w:hAnsi="Times New Roman" w:cs="Times New Roman"/>
        </w:rPr>
        <w:t xml:space="preserve"> (</w:t>
      </w:r>
      <w:r w:rsidR="00A15582">
        <w:rPr>
          <w:rFonts w:ascii="Times New Roman" w:hAnsi="Times New Roman" w:cs="Times New Roman"/>
        </w:rPr>
        <w:t>Z</w:t>
      </w:r>
      <w:r w:rsidR="0021483C">
        <w:rPr>
          <w:rFonts w:ascii="Times New Roman" w:hAnsi="Times New Roman" w:cs="Times New Roman"/>
        </w:rPr>
        <w:t xml:space="preserve">ałącznik nr </w:t>
      </w:r>
      <w:r w:rsidR="00A911FE">
        <w:rPr>
          <w:rFonts w:ascii="Times New Roman" w:hAnsi="Times New Roman" w:cs="Times New Roman"/>
        </w:rPr>
        <w:t>2</w:t>
      </w:r>
      <w:r w:rsidR="0021483C">
        <w:rPr>
          <w:rFonts w:ascii="Times New Roman" w:hAnsi="Times New Roman" w:cs="Times New Roman"/>
        </w:rPr>
        <w:t>.).</w:t>
      </w:r>
    </w:p>
    <w:p w14:paraId="02C28E45" w14:textId="77777777"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5.5.    Obecność na szkoleniu, o którym mowa w pkt 5.3. potwierdzona jest imienną listą obecności.</w:t>
      </w:r>
    </w:p>
    <w:p w14:paraId="164F828C" w14:textId="75C11F3D" w:rsidR="00196F39" w:rsidRPr="00865D18" w:rsidRDefault="00196F39" w:rsidP="00196F39">
      <w:pPr>
        <w:jc w:val="center"/>
        <w:rPr>
          <w:rFonts w:ascii="Times New Roman" w:hAnsi="Times New Roman" w:cs="Times New Roman"/>
          <w:b/>
          <w:bCs/>
        </w:rPr>
      </w:pPr>
      <w:r w:rsidRPr="00865D18">
        <w:rPr>
          <w:rFonts w:ascii="Times New Roman" w:eastAsia="Lato" w:hAnsi="Times New Roman" w:cs="Times New Roman"/>
          <w:b/>
          <w:bCs/>
          <w:color w:val="231F20"/>
          <w:sz w:val="18"/>
          <w:szCs w:val="18"/>
        </w:rPr>
        <w:t>§</w:t>
      </w:r>
      <w:r w:rsidR="00B945C8" w:rsidRPr="00865D18">
        <w:rPr>
          <w:rFonts w:ascii="Times New Roman" w:eastAsia="Lato" w:hAnsi="Times New Roman" w:cs="Times New Roman"/>
          <w:b/>
          <w:bCs/>
          <w:color w:val="231F20"/>
          <w:sz w:val="18"/>
          <w:szCs w:val="18"/>
        </w:rPr>
        <w:t xml:space="preserve"> </w:t>
      </w:r>
      <w:r w:rsidRPr="00865D18">
        <w:rPr>
          <w:rFonts w:ascii="Times New Roman" w:hAnsi="Times New Roman" w:cs="Times New Roman"/>
          <w:b/>
          <w:bCs/>
        </w:rPr>
        <w:t>6.</w:t>
      </w:r>
    </w:p>
    <w:p w14:paraId="7CD8A8C8" w14:textId="718F0213" w:rsidR="00196F39" w:rsidRPr="00865D18" w:rsidRDefault="00196F39" w:rsidP="00350EEC">
      <w:pPr>
        <w:spacing w:line="360" w:lineRule="auto"/>
        <w:jc w:val="both"/>
        <w:rPr>
          <w:rFonts w:ascii="Times New Roman" w:hAnsi="Times New Roman" w:cs="Times New Roman"/>
          <w:b/>
          <w:bCs/>
        </w:rPr>
      </w:pPr>
      <w:r w:rsidRPr="00865D18">
        <w:rPr>
          <w:rFonts w:ascii="Times New Roman" w:hAnsi="Times New Roman" w:cs="Times New Roman"/>
          <w:b/>
          <w:bCs/>
        </w:rPr>
        <w:t>Zasady i sposób udostępniania rodzicom albo opiekunom prawnym lub faktycznym oraz małoletnim standardów do zaznajomienia się z nimi i ich stosowania. </w:t>
      </w:r>
    </w:p>
    <w:p w14:paraId="1ECFF7F2" w14:textId="77777777"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6.1.    Niniejsze standardy podlegają opublikowaniu na stronie internetowej oraz są wywieszone w widocznym miejscu w siedzibie MOPS-u.</w:t>
      </w:r>
    </w:p>
    <w:p w14:paraId="2B67D010" w14:textId="4E8DFC94"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6.2.    Niezależnie od publikacji standardów w formie określonej w pkt 6.1., pracownik MOPS-u/Zleceniobiorca realizujący usługi względem małoletniego przekazuje do zapoznania się wersj</w:t>
      </w:r>
      <w:r w:rsidR="00B945C8" w:rsidRPr="00865D18">
        <w:rPr>
          <w:rFonts w:ascii="Times New Roman" w:hAnsi="Times New Roman" w:cs="Times New Roman"/>
        </w:rPr>
        <w:t>ę</w:t>
      </w:r>
      <w:r w:rsidRPr="00865D18">
        <w:rPr>
          <w:rFonts w:ascii="Times New Roman" w:hAnsi="Times New Roman" w:cs="Times New Roman"/>
        </w:rPr>
        <w:t xml:space="preserve"> niniejszych standardów rodzicom, opiekunom prawnym lub opiekunom faktycznym małoletniego, a osoby te potwierdzają niniejszy fakt na piśmie.</w:t>
      </w:r>
    </w:p>
    <w:p w14:paraId="48A5C4C9" w14:textId="7C1707E6"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6.3.    Pracownicy MOPS-u/Zleceniobiorc</w:t>
      </w:r>
      <w:r w:rsidR="00B945C8" w:rsidRPr="00865D18">
        <w:rPr>
          <w:rFonts w:ascii="Times New Roman" w:hAnsi="Times New Roman" w:cs="Times New Roman"/>
        </w:rPr>
        <w:t>y</w:t>
      </w:r>
      <w:r w:rsidRPr="00865D18">
        <w:rPr>
          <w:rFonts w:ascii="Times New Roman" w:hAnsi="Times New Roman" w:cs="Times New Roman"/>
        </w:rPr>
        <w:t xml:space="preserve"> zobowiązani są do zapoznania małoletnich z wersją niniejszych standardów, z zastrzeżeniem pkt 6.4., co zostanie potwierdzone wpisem </w:t>
      </w:r>
      <w:r w:rsidR="00865D18" w:rsidRPr="00865D18">
        <w:rPr>
          <w:rFonts w:ascii="Times New Roman" w:hAnsi="Times New Roman" w:cs="Times New Roman"/>
        </w:rPr>
        <w:br/>
      </w:r>
      <w:r w:rsidRPr="00865D18">
        <w:rPr>
          <w:rFonts w:ascii="Times New Roman" w:hAnsi="Times New Roman" w:cs="Times New Roman"/>
        </w:rPr>
        <w:t>w sprawozdaniu.</w:t>
      </w:r>
    </w:p>
    <w:p w14:paraId="1A7B3E18" w14:textId="77777777"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6.4.    Jeżeli rozwój psychiczny małoletniego i stan jego zdrowia świadczą o ograniczonej możliwości zrozumienia założeń niniejszych standardów, pracownik MOPS-u/Zleceniobiorca może zaniechać obowiązku wynikającego z pkt 6.3.</w:t>
      </w:r>
    </w:p>
    <w:p w14:paraId="5CD55DC9" w14:textId="0CD86DA9" w:rsidR="00196F39" w:rsidRPr="00865D18" w:rsidRDefault="00196F39" w:rsidP="00196F39">
      <w:pPr>
        <w:jc w:val="center"/>
        <w:rPr>
          <w:rFonts w:ascii="Times New Roman" w:hAnsi="Times New Roman" w:cs="Times New Roman"/>
          <w:b/>
          <w:bCs/>
        </w:rPr>
      </w:pPr>
      <w:r w:rsidRPr="00865D18">
        <w:rPr>
          <w:rFonts w:ascii="Times New Roman" w:eastAsia="Lato" w:hAnsi="Times New Roman" w:cs="Times New Roman"/>
          <w:b/>
          <w:bCs/>
          <w:color w:val="231F20"/>
          <w:sz w:val="18"/>
          <w:szCs w:val="18"/>
        </w:rPr>
        <w:t>§</w:t>
      </w:r>
      <w:r w:rsidR="00B945C8" w:rsidRPr="00865D18">
        <w:rPr>
          <w:rFonts w:ascii="Times New Roman" w:eastAsia="Lato" w:hAnsi="Times New Roman" w:cs="Times New Roman"/>
          <w:b/>
          <w:bCs/>
          <w:color w:val="231F20"/>
          <w:sz w:val="18"/>
          <w:szCs w:val="18"/>
        </w:rPr>
        <w:t xml:space="preserve"> </w:t>
      </w:r>
      <w:r w:rsidRPr="00865D18">
        <w:rPr>
          <w:rFonts w:ascii="Times New Roman" w:hAnsi="Times New Roman" w:cs="Times New Roman"/>
          <w:b/>
          <w:bCs/>
        </w:rPr>
        <w:t>7.</w:t>
      </w:r>
    </w:p>
    <w:p w14:paraId="0509E7DA" w14:textId="1EFE52B5" w:rsidR="00196F39" w:rsidRPr="00865D18" w:rsidRDefault="00196F39" w:rsidP="00350EEC">
      <w:pPr>
        <w:spacing w:line="360" w:lineRule="auto"/>
        <w:jc w:val="both"/>
        <w:rPr>
          <w:rFonts w:ascii="Times New Roman" w:hAnsi="Times New Roman" w:cs="Times New Roman"/>
          <w:b/>
          <w:bCs/>
        </w:rPr>
      </w:pPr>
      <w:r w:rsidRPr="00865D18">
        <w:rPr>
          <w:rFonts w:ascii="Times New Roman" w:hAnsi="Times New Roman" w:cs="Times New Roman"/>
          <w:b/>
          <w:bCs/>
        </w:rPr>
        <w:t xml:space="preserve">Osoby odpowiedzialne za przyjmowanie zgłoszeń o zdarzeniach zagrażających małoletniemu </w:t>
      </w:r>
      <w:r w:rsidR="00852A1F" w:rsidRPr="00865D18">
        <w:rPr>
          <w:rFonts w:ascii="Times New Roman" w:hAnsi="Times New Roman" w:cs="Times New Roman"/>
          <w:b/>
          <w:bCs/>
        </w:rPr>
        <w:t xml:space="preserve">                       </w:t>
      </w:r>
      <w:r w:rsidRPr="00865D18">
        <w:rPr>
          <w:rFonts w:ascii="Times New Roman" w:hAnsi="Times New Roman" w:cs="Times New Roman"/>
          <w:b/>
          <w:bCs/>
        </w:rPr>
        <w:t>i udzielenie mu wsparcia.</w:t>
      </w:r>
    </w:p>
    <w:p w14:paraId="68105475" w14:textId="1589DA07"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7.1.    Za przyjmowanie zgłoszeń o zdarzeniach zagrażających małoletniemu i udzielenie mu wsparcia odpowiedzialni są wszyscy pracownicy</w:t>
      </w:r>
      <w:r w:rsidR="00852A1F" w:rsidRPr="00865D18">
        <w:rPr>
          <w:rFonts w:ascii="Times New Roman" w:hAnsi="Times New Roman" w:cs="Times New Roman"/>
        </w:rPr>
        <w:t>/zleceniobiorcy</w:t>
      </w:r>
      <w:r w:rsidRPr="00865D18">
        <w:rPr>
          <w:rFonts w:ascii="Times New Roman" w:hAnsi="Times New Roman" w:cs="Times New Roman"/>
        </w:rPr>
        <w:t xml:space="preserve"> MOPS-u.</w:t>
      </w:r>
    </w:p>
    <w:p w14:paraId="55850A88" w14:textId="77777777"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7.2.    Każdy pracownik socjalny jest odpowiedzialny za przyjmowanie zgłoszeń ze swojego rejonu działań, w przypadku jego nieobecności, osoba go zastępująca.</w:t>
      </w:r>
    </w:p>
    <w:p w14:paraId="4CFEB63F" w14:textId="1A96EE14" w:rsidR="00852A1F"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7.3.    Pracownikiem, o którym mowa w pkt 7.2. może być w szczególności pracownik</w:t>
      </w:r>
      <w:r w:rsidR="00852A1F" w:rsidRPr="00865D18">
        <w:rPr>
          <w:rFonts w:ascii="Times New Roman" w:hAnsi="Times New Roman" w:cs="Times New Roman"/>
        </w:rPr>
        <w:t xml:space="preserve">                 </w:t>
      </w:r>
      <w:r w:rsidRPr="00865D18">
        <w:rPr>
          <w:rFonts w:ascii="Times New Roman" w:hAnsi="Times New Roman" w:cs="Times New Roman"/>
        </w:rPr>
        <w:t xml:space="preserve"> MOPS-u będący członkiem Zespołu Interdyscyplinarnego.</w:t>
      </w:r>
    </w:p>
    <w:p w14:paraId="4D23E582" w14:textId="75287BD0" w:rsidR="00196F39" w:rsidRPr="00865D18" w:rsidRDefault="00196F39" w:rsidP="00196F39">
      <w:pPr>
        <w:jc w:val="center"/>
        <w:rPr>
          <w:rFonts w:ascii="Times New Roman" w:hAnsi="Times New Roman" w:cs="Times New Roman"/>
          <w:b/>
          <w:bCs/>
        </w:rPr>
      </w:pPr>
      <w:r w:rsidRPr="00865D18">
        <w:rPr>
          <w:rFonts w:ascii="Times New Roman" w:eastAsia="Lato" w:hAnsi="Times New Roman" w:cs="Times New Roman"/>
          <w:b/>
          <w:bCs/>
          <w:color w:val="231F20"/>
          <w:sz w:val="18"/>
          <w:szCs w:val="18"/>
        </w:rPr>
        <w:lastRenderedPageBreak/>
        <w:t>§</w:t>
      </w:r>
      <w:r w:rsidRPr="00865D18">
        <w:rPr>
          <w:rFonts w:ascii="Times New Roman" w:hAnsi="Times New Roman" w:cs="Times New Roman"/>
          <w:b/>
          <w:bCs/>
        </w:rPr>
        <w:t>8.</w:t>
      </w:r>
    </w:p>
    <w:p w14:paraId="3BBE2929" w14:textId="056D4CB1" w:rsidR="00196F39" w:rsidRPr="00865D18" w:rsidRDefault="00196F39" w:rsidP="00350EEC">
      <w:pPr>
        <w:spacing w:line="360" w:lineRule="auto"/>
        <w:jc w:val="both"/>
        <w:rPr>
          <w:rFonts w:ascii="Times New Roman" w:hAnsi="Times New Roman" w:cs="Times New Roman"/>
          <w:b/>
          <w:bCs/>
        </w:rPr>
      </w:pPr>
      <w:r w:rsidRPr="00865D18">
        <w:rPr>
          <w:rFonts w:ascii="Times New Roman" w:hAnsi="Times New Roman" w:cs="Times New Roman"/>
          <w:b/>
          <w:bCs/>
        </w:rPr>
        <w:t xml:space="preserve">  Sposób dokumentowania i zasady przechowywania ujawnionych lub zgłoszonych incydentów lub zdarzeń zagrażających dobru małoletniego.</w:t>
      </w:r>
    </w:p>
    <w:p w14:paraId="3ED5567A" w14:textId="5F94025F" w:rsidR="00350EEC"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8.1.    Tworzy się wewnętrzny rejestr ujawnionych lub zgłoszonych incydentów lub zdarzeń zagrażających dobru małoletniego</w:t>
      </w:r>
      <w:r w:rsidR="00350EEC">
        <w:rPr>
          <w:rFonts w:ascii="Times New Roman" w:hAnsi="Times New Roman" w:cs="Times New Roman"/>
        </w:rPr>
        <w:t xml:space="preserve"> (Załącznik nr </w:t>
      </w:r>
      <w:r w:rsidR="00A911FE">
        <w:rPr>
          <w:rFonts w:ascii="Times New Roman" w:hAnsi="Times New Roman" w:cs="Times New Roman"/>
        </w:rPr>
        <w:t>1</w:t>
      </w:r>
      <w:r w:rsidR="00350EEC">
        <w:rPr>
          <w:rFonts w:ascii="Times New Roman" w:hAnsi="Times New Roman" w:cs="Times New Roman"/>
        </w:rPr>
        <w:t>).</w:t>
      </w:r>
    </w:p>
    <w:p w14:paraId="22F81BC5" w14:textId="77777777"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8.2.    Rejestr, o którym mowa w pkt 8.1. przechowywany jest w siedzibie MOPS-u.</w:t>
      </w:r>
    </w:p>
    <w:p w14:paraId="234E1049" w14:textId="229688A1"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8.3.    </w:t>
      </w:r>
      <w:r w:rsidR="00865D18" w:rsidRPr="00865D18">
        <w:rPr>
          <w:rFonts w:ascii="Times New Roman" w:hAnsi="Times New Roman" w:cs="Times New Roman"/>
        </w:rPr>
        <w:t>Kierownik</w:t>
      </w:r>
      <w:r w:rsidRPr="00865D18">
        <w:rPr>
          <w:rFonts w:ascii="Times New Roman" w:hAnsi="Times New Roman" w:cs="Times New Roman"/>
        </w:rPr>
        <w:t xml:space="preserve"> MOPS-u wyznacza osobę odpowiedzialną za prowadzenie i uzupełnianie rejestru, o którym mowa w pkt 8.1.</w:t>
      </w:r>
    </w:p>
    <w:p w14:paraId="761A7369" w14:textId="6FCA7781" w:rsidR="00196F39" w:rsidRPr="00865D18" w:rsidRDefault="00196F39" w:rsidP="00196F39">
      <w:pPr>
        <w:jc w:val="center"/>
        <w:rPr>
          <w:rFonts w:ascii="Times New Roman" w:hAnsi="Times New Roman" w:cs="Times New Roman"/>
          <w:b/>
          <w:bCs/>
        </w:rPr>
      </w:pPr>
      <w:r w:rsidRPr="00865D18">
        <w:rPr>
          <w:rFonts w:ascii="Times New Roman" w:eastAsia="Lato" w:hAnsi="Times New Roman" w:cs="Times New Roman"/>
          <w:b/>
          <w:bCs/>
          <w:color w:val="231F20"/>
          <w:sz w:val="18"/>
          <w:szCs w:val="18"/>
        </w:rPr>
        <w:t>§</w:t>
      </w:r>
      <w:r w:rsidRPr="00865D18">
        <w:rPr>
          <w:rFonts w:ascii="Times New Roman" w:hAnsi="Times New Roman" w:cs="Times New Roman"/>
          <w:b/>
          <w:bCs/>
        </w:rPr>
        <w:t>9.</w:t>
      </w:r>
    </w:p>
    <w:p w14:paraId="04D39172" w14:textId="49C3C2F1" w:rsidR="00196F39" w:rsidRPr="00865D18" w:rsidRDefault="00196F39" w:rsidP="00350EEC">
      <w:pPr>
        <w:spacing w:line="360" w:lineRule="auto"/>
        <w:jc w:val="both"/>
        <w:rPr>
          <w:rFonts w:ascii="Times New Roman" w:hAnsi="Times New Roman" w:cs="Times New Roman"/>
          <w:b/>
          <w:bCs/>
        </w:rPr>
      </w:pPr>
      <w:r w:rsidRPr="00865D18">
        <w:rPr>
          <w:rFonts w:ascii="Times New Roman" w:hAnsi="Times New Roman" w:cs="Times New Roman"/>
        </w:rPr>
        <w:t> </w:t>
      </w:r>
      <w:r w:rsidRPr="00865D18">
        <w:rPr>
          <w:rFonts w:ascii="Times New Roman" w:hAnsi="Times New Roman" w:cs="Times New Roman"/>
          <w:b/>
          <w:bCs/>
        </w:rPr>
        <w:t>Wymogi dotyczące bezpiecznych relacji między małoletnimi, zachowania niedozwolone.</w:t>
      </w:r>
    </w:p>
    <w:p w14:paraId="437F7C7C" w14:textId="468B2EE9"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 xml:space="preserve">9.1.    Przez relacje między małoletnimi rozumie się różnego typu stosunki społeczne, które opierają się na wzajemnych interakcjach, postawach i </w:t>
      </w:r>
      <w:r w:rsidR="00865D18" w:rsidRPr="00865D18">
        <w:rPr>
          <w:rFonts w:ascii="Times New Roman" w:hAnsi="Times New Roman" w:cs="Times New Roman"/>
        </w:rPr>
        <w:t>zachowaniach</w:t>
      </w:r>
      <w:r w:rsidRPr="00865D18">
        <w:rPr>
          <w:rFonts w:ascii="Times New Roman" w:hAnsi="Times New Roman" w:cs="Times New Roman"/>
        </w:rPr>
        <w:t xml:space="preserve"> pomiędzy nimi. Normą ustaloną w MOPS jest nawiązywanie relacji pomiędzy małoletnimi z poszanowaniem praw, godności, granic drugiej osoby. Osoby małoletnie są zobowiązane do szanowania siebie nawzajem, równego traktowania bez względu na wiek, płeć, orientację seksualną, wygląd, poziom sprawności fizycznej bądź intelektualnej, stan zdrowia, status społeczny, etniczny, kulturowy, narodowość, religię i światopogląd, zainteresowania i inne.</w:t>
      </w:r>
    </w:p>
    <w:p w14:paraId="0CD7721F" w14:textId="466AE10E"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 xml:space="preserve">9.2.    W MOPS jak również w zakresie współpracy pracowników/Zleceniobiorców </w:t>
      </w:r>
      <w:r w:rsidR="00852A1F" w:rsidRPr="00865D18">
        <w:rPr>
          <w:rFonts w:ascii="Times New Roman" w:hAnsi="Times New Roman" w:cs="Times New Roman"/>
        </w:rPr>
        <w:t xml:space="preserve">                                    </w:t>
      </w:r>
      <w:r w:rsidRPr="00865D18">
        <w:rPr>
          <w:rFonts w:ascii="Times New Roman" w:hAnsi="Times New Roman" w:cs="Times New Roman"/>
        </w:rPr>
        <w:t xml:space="preserve">z </w:t>
      </w:r>
      <w:r w:rsidR="006F4E9A" w:rsidRPr="00865D18">
        <w:rPr>
          <w:rFonts w:ascii="Times New Roman" w:hAnsi="Times New Roman" w:cs="Times New Roman"/>
        </w:rPr>
        <w:t>podopiecznymi</w:t>
      </w:r>
      <w:r w:rsidR="00852A1F" w:rsidRPr="00865D18">
        <w:rPr>
          <w:rFonts w:ascii="Times New Roman" w:hAnsi="Times New Roman" w:cs="Times New Roman"/>
        </w:rPr>
        <w:t>,</w:t>
      </w:r>
      <w:r w:rsidR="006F4E9A" w:rsidRPr="00865D18">
        <w:rPr>
          <w:rFonts w:ascii="Times New Roman" w:hAnsi="Times New Roman" w:cs="Times New Roman"/>
        </w:rPr>
        <w:t xml:space="preserve"> niedozwolone</w:t>
      </w:r>
      <w:r w:rsidRPr="00865D18">
        <w:rPr>
          <w:rFonts w:ascii="Times New Roman" w:hAnsi="Times New Roman" w:cs="Times New Roman"/>
        </w:rPr>
        <w:t xml:space="preserve"> są intencjonalne zachowania pomiędzy małoletnimi mogące wzbudzać poczucie zagrożenia u drugiej osoby, niosące znamiona:</w:t>
      </w:r>
    </w:p>
    <w:p w14:paraId="4041D745" w14:textId="77777777" w:rsidR="00196F39" w:rsidRPr="00865D18" w:rsidRDefault="00196F39" w:rsidP="00350EEC">
      <w:pPr>
        <w:spacing w:line="360" w:lineRule="auto"/>
        <w:ind w:left="1416"/>
        <w:jc w:val="both"/>
        <w:rPr>
          <w:rFonts w:ascii="Times New Roman" w:hAnsi="Times New Roman" w:cs="Times New Roman"/>
        </w:rPr>
      </w:pPr>
      <w:r w:rsidRPr="00865D18">
        <w:rPr>
          <w:rFonts w:ascii="Times New Roman" w:hAnsi="Times New Roman" w:cs="Times New Roman"/>
        </w:rPr>
        <w:t>•    przemocy fizycznej grożącej uszczerbkiem na zdrowiu, spowodowaniem choroby lub uszkodzenia ciała, np. złamanie, zasinienie, wybicie zęba, kopanie, duszenie, szarpanie, popychanie, spoliczkowanie, zranienie, a także m.in. pozbawienie wzroku, słuchu, mowy, wywołanie innego ciężkiego kalectwa, trwałej choroby psychicznej, zniekształcenia ciała itp.</w:t>
      </w:r>
    </w:p>
    <w:p w14:paraId="38EC3AE6" w14:textId="77777777" w:rsidR="00196F39" w:rsidRPr="00865D18" w:rsidRDefault="00196F39" w:rsidP="00350EEC">
      <w:pPr>
        <w:spacing w:line="360" w:lineRule="auto"/>
        <w:ind w:left="1416"/>
        <w:jc w:val="both"/>
        <w:rPr>
          <w:rFonts w:ascii="Times New Roman" w:hAnsi="Times New Roman" w:cs="Times New Roman"/>
        </w:rPr>
      </w:pPr>
      <w:r w:rsidRPr="00865D18">
        <w:rPr>
          <w:rFonts w:ascii="Times New Roman" w:hAnsi="Times New Roman" w:cs="Times New Roman"/>
        </w:rPr>
        <w:t>•    przemocy psychicznej i emocjonalnej (np. poniżanie, dyskryminacja, wyzywanie, krytykowanie, wzbudzanie poczucia winy, ocenianie, upokarzanie, ośmieszanie, wyśmiewanie lub inne zagrażające zachowania, tj. krzyk, niestosowne komentarze, groźby, szantaż)</w:t>
      </w:r>
    </w:p>
    <w:p w14:paraId="599C524F" w14:textId="0D48B925" w:rsidR="00196F39" w:rsidRPr="00865D18" w:rsidRDefault="00196F39" w:rsidP="00350EEC">
      <w:pPr>
        <w:spacing w:line="360" w:lineRule="auto"/>
        <w:ind w:left="1416"/>
        <w:jc w:val="both"/>
        <w:rPr>
          <w:rFonts w:ascii="Times New Roman" w:hAnsi="Times New Roman" w:cs="Times New Roman"/>
        </w:rPr>
      </w:pPr>
      <w:r w:rsidRPr="00865D18">
        <w:rPr>
          <w:rFonts w:ascii="Times New Roman" w:hAnsi="Times New Roman" w:cs="Times New Roman"/>
        </w:rPr>
        <w:t>•    erotyzowania relacji pomiędzy małoletnimi, wykorzystania seksualnego oraz podejmowania czynności o charakterze seksualnym (pocałunki, rozbieranie oraz dotykanie siebie i innych)</w:t>
      </w:r>
    </w:p>
    <w:p w14:paraId="5D0E88D9" w14:textId="77777777" w:rsidR="00196F39" w:rsidRPr="00865D18" w:rsidRDefault="00196F39" w:rsidP="00350EEC">
      <w:pPr>
        <w:spacing w:line="360" w:lineRule="auto"/>
        <w:ind w:left="1416"/>
        <w:jc w:val="both"/>
        <w:rPr>
          <w:rFonts w:ascii="Times New Roman" w:hAnsi="Times New Roman" w:cs="Times New Roman"/>
        </w:rPr>
      </w:pPr>
      <w:r w:rsidRPr="00865D18">
        <w:rPr>
          <w:rFonts w:ascii="Times New Roman" w:hAnsi="Times New Roman" w:cs="Times New Roman"/>
        </w:rPr>
        <w:lastRenderedPageBreak/>
        <w:t>•    naruszania granic osobistych (brak dystansu fizycznego).</w:t>
      </w:r>
    </w:p>
    <w:p w14:paraId="17C068A5" w14:textId="4B7B4F91" w:rsidR="006F4E9A" w:rsidRPr="00865D18" w:rsidRDefault="006F4E9A" w:rsidP="006F4E9A">
      <w:pPr>
        <w:jc w:val="center"/>
        <w:rPr>
          <w:rFonts w:ascii="Times New Roman" w:hAnsi="Times New Roman" w:cs="Times New Roman"/>
          <w:b/>
          <w:bCs/>
        </w:rPr>
      </w:pPr>
      <w:r w:rsidRPr="00865D18">
        <w:rPr>
          <w:rFonts w:ascii="Times New Roman" w:eastAsia="Lato" w:hAnsi="Times New Roman" w:cs="Times New Roman"/>
          <w:b/>
          <w:bCs/>
          <w:color w:val="231F20"/>
          <w:sz w:val="18"/>
          <w:szCs w:val="18"/>
        </w:rPr>
        <w:t>§</w:t>
      </w:r>
      <w:r w:rsidR="00196F39" w:rsidRPr="00865D18">
        <w:rPr>
          <w:rFonts w:ascii="Times New Roman" w:hAnsi="Times New Roman" w:cs="Times New Roman"/>
          <w:b/>
          <w:bCs/>
        </w:rPr>
        <w:t>10.</w:t>
      </w:r>
    </w:p>
    <w:p w14:paraId="11A4D91B" w14:textId="3C54AEBD" w:rsidR="00196F39" w:rsidRPr="00865D18" w:rsidRDefault="00196F39" w:rsidP="00350EEC">
      <w:pPr>
        <w:spacing w:line="360" w:lineRule="auto"/>
        <w:jc w:val="both"/>
        <w:rPr>
          <w:rFonts w:ascii="Times New Roman" w:hAnsi="Times New Roman" w:cs="Times New Roman"/>
          <w:b/>
          <w:bCs/>
        </w:rPr>
      </w:pPr>
      <w:r w:rsidRPr="00865D18">
        <w:rPr>
          <w:rFonts w:ascii="Times New Roman" w:hAnsi="Times New Roman" w:cs="Times New Roman"/>
          <w:b/>
          <w:bCs/>
        </w:rPr>
        <w:t xml:space="preserve">  Zasady ustalania planu wsparcia małoletniego po ujawnieniu krzywdzenia. </w:t>
      </w:r>
    </w:p>
    <w:p w14:paraId="7C29A657" w14:textId="77777777"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10.1.    W przypadku ujawnienia krzywdzenia małoletniego osoby odpowiedzialne przygotowują plan wsparcia małoletniego, z zastrzeżeniem pkt 10.2.</w:t>
      </w:r>
    </w:p>
    <w:p w14:paraId="64DF4706" w14:textId="77777777"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10.2.    Jeżeli równolegle prowadzona jest procedura „Niebieskie Karty”, w której małoletni uznany jest za osobę doznającą przemocy, nie ustala się planu wsparcia.</w:t>
      </w:r>
    </w:p>
    <w:p w14:paraId="51CBE0AC" w14:textId="77777777" w:rsidR="00CC6827" w:rsidRPr="00CC6827" w:rsidRDefault="00196F39" w:rsidP="00350EEC">
      <w:pPr>
        <w:spacing w:line="360" w:lineRule="auto"/>
        <w:ind w:firstLine="708"/>
        <w:rPr>
          <w:rFonts w:ascii="Times New Roman" w:eastAsia="Lato" w:hAnsi="Times New Roman" w:cs="Times New Roman"/>
        </w:rPr>
      </w:pPr>
      <w:r w:rsidRPr="00865D18">
        <w:rPr>
          <w:rFonts w:ascii="Times New Roman" w:hAnsi="Times New Roman" w:cs="Times New Roman"/>
        </w:rPr>
        <w:t xml:space="preserve">10.3.   </w:t>
      </w:r>
      <w:r w:rsidR="00CC6827" w:rsidRPr="00CC6827">
        <w:rPr>
          <w:rFonts w:ascii="Times New Roman" w:eastAsia="Lato" w:hAnsi="Times New Roman" w:cs="Times New Roman"/>
        </w:rPr>
        <w:t>Celem planu wsparcia jest przede wszystkim:</w:t>
      </w:r>
    </w:p>
    <w:p w14:paraId="11AD5DD1" w14:textId="2D92D633" w:rsidR="00CC6827" w:rsidRPr="00CC6827" w:rsidRDefault="00CC6827" w:rsidP="00350EEC">
      <w:pPr>
        <w:spacing w:line="360" w:lineRule="auto"/>
        <w:ind w:left="1416"/>
        <w:rPr>
          <w:rFonts w:ascii="Times New Roman" w:eastAsia="Lato" w:hAnsi="Times New Roman" w:cs="Times New Roman"/>
        </w:rPr>
      </w:pPr>
      <w:r w:rsidRPr="00CC6827">
        <w:rPr>
          <w:rFonts w:ascii="Times New Roman" w:eastAsia="Lato" w:hAnsi="Times New Roman" w:cs="Times New Roman"/>
        </w:rPr>
        <w:t>1) zainicjowanie działań interwencyjnych we współpracy z innymi instytucjami, jeśli</w:t>
      </w:r>
      <w:r w:rsidR="008F04AE">
        <w:rPr>
          <w:rFonts w:ascii="Times New Roman" w:eastAsia="Lato" w:hAnsi="Times New Roman" w:cs="Times New Roman"/>
        </w:rPr>
        <w:t xml:space="preserve"> </w:t>
      </w:r>
      <w:r w:rsidRPr="00CC6827">
        <w:rPr>
          <w:rFonts w:ascii="Times New Roman" w:eastAsia="Lato" w:hAnsi="Times New Roman" w:cs="Times New Roman"/>
        </w:rPr>
        <w:t>istnieje taka konieczność;</w:t>
      </w:r>
    </w:p>
    <w:p w14:paraId="4867CB82" w14:textId="114D1ACD" w:rsidR="00CC6827" w:rsidRPr="00CC6827" w:rsidRDefault="00CC6827" w:rsidP="00350EEC">
      <w:pPr>
        <w:spacing w:line="360" w:lineRule="auto"/>
        <w:ind w:left="1416"/>
        <w:rPr>
          <w:rFonts w:ascii="Times New Roman" w:eastAsia="Lato" w:hAnsi="Times New Roman" w:cs="Times New Roman"/>
        </w:rPr>
      </w:pPr>
      <w:r w:rsidRPr="00CC6827">
        <w:rPr>
          <w:rFonts w:ascii="Times New Roman" w:eastAsia="Lato" w:hAnsi="Times New Roman" w:cs="Times New Roman"/>
        </w:rPr>
        <w:t>2) współpraca z przedstawicielami ustawowymi w celu powstrzymania krzywdzenia</w:t>
      </w:r>
      <w:r w:rsidR="008F04AE">
        <w:rPr>
          <w:rFonts w:ascii="Times New Roman" w:eastAsia="Lato" w:hAnsi="Times New Roman" w:cs="Times New Roman"/>
        </w:rPr>
        <w:t xml:space="preserve"> </w:t>
      </w:r>
      <w:r w:rsidRPr="00CC6827">
        <w:rPr>
          <w:rFonts w:ascii="Times New Roman" w:eastAsia="Lato" w:hAnsi="Times New Roman" w:cs="Times New Roman"/>
        </w:rPr>
        <w:t>małoletniego i zapewnienie mu pomocy;</w:t>
      </w:r>
    </w:p>
    <w:p w14:paraId="50F70BE6" w14:textId="77777777" w:rsidR="00CC6827" w:rsidRPr="00CC6827" w:rsidRDefault="00CC6827" w:rsidP="00350EEC">
      <w:pPr>
        <w:spacing w:line="360" w:lineRule="auto"/>
        <w:ind w:left="1416"/>
        <w:rPr>
          <w:rFonts w:ascii="Times New Roman" w:eastAsia="Lato" w:hAnsi="Times New Roman" w:cs="Times New Roman"/>
        </w:rPr>
      </w:pPr>
      <w:r w:rsidRPr="00CC6827">
        <w:rPr>
          <w:rFonts w:ascii="Times New Roman" w:eastAsia="Lato" w:hAnsi="Times New Roman" w:cs="Times New Roman"/>
        </w:rPr>
        <w:t>3) diagnoza, czy konieczne jest podjęcie działań prawnych;</w:t>
      </w:r>
    </w:p>
    <w:p w14:paraId="30904FF2" w14:textId="77777777" w:rsidR="00CC6827" w:rsidRPr="00CC6827" w:rsidRDefault="00CC6827" w:rsidP="00350EEC">
      <w:pPr>
        <w:spacing w:line="360" w:lineRule="auto"/>
        <w:ind w:left="1416"/>
        <w:rPr>
          <w:rFonts w:ascii="Times New Roman" w:eastAsia="Lato" w:hAnsi="Times New Roman" w:cs="Times New Roman"/>
        </w:rPr>
      </w:pPr>
      <w:r w:rsidRPr="00CC6827">
        <w:rPr>
          <w:rFonts w:ascii="Times New Roman" w:eastAsia="Lato" w:hAnsi="Times New Roman" w:cs="Times New Roman"/>
        </w:rPr>
        <w:t>4) objęcie pomocą specjalistyczną, jeśli zaistnieje taka konieczność.</w:t>
      </w:r>
    </w:p>
    <w:p w14:paraId="20E8EF9B" w14:textId="53E7E133" w:rsidR="00CC6827" w:rsidRPr="00CC6827" w:rsidRDefault="00CC6827" w:rsidP="00350EEC">
      <w:pPr>
        <w:spacing w:line="360" w:lineRule="auto"/>
        <w:ind w:firstLine="708"/>
        <w:rPr>
          <w:rFonts w:ascii="Times New Roman" w:eastAsia="Lato" w:hAnsi="Times New Roman" w:cs="Times New Roman"/>
        </w:rPr>
      </w:pPr>
      <w:r>
        <w:rPr>
          <w:rFonts w:ascii="Times New Roman" w:hAnsi="Times New Roman" w:cs="Times New Roman"/>
        </w:rPr>
        <w:t>10.4.</w:t>
      </w:r>
      <w:r w:rsidRPr="00CC6827">
        <w:rPr>
          <w:rFonts w:ascii="Times New Roman" w:eastAsia="Lato" w:hAnsi="Times New Roman" w:cs="Times New Roman"/>
        </w:rPr>
        <w:t xml:space="preserve"> </w:t>
      </w:r>
      <w:r w:rsidR="008F04AE">
        <w:rPr>
          <w:rFonts w:ascii="Times New Roman" w:eastAsia="Lato" w:hAnsi="Times New Roman" w:cs="Times New Roman"/>
        </w:rPr>
        <w:t xml:space="preserve">  </w:t>
      </w:r>
      <w:r w:rsidRPr="00CC6827">
        <w:rPr>
          <w:rFonts w:ascii="Times New Roman" w:eastAsia="Lato" w:hAnsi="Times New Roman" w:cs="Times New Roman"/>
        </w:rPr>
        <w:t>Plan wsparcia uwzględnia:</w:t>
      </w:r>
    </w:p>
    <w:p w14:paraId="71B61766" w14:textId="6A6EE90E" w:rsidR="00CC6827" w:rsidRPr="00CC6827" w:rsidRDefault="00CC6827" w:rsidP="00350EEC">
      <w:pPr>
        <w:spacing w:line="360" w:lineRule="auto"/>
        <w:ind w:left="1416"/>
        <w:rPr>
          <w:rFonts w:ascii="Times New Roman" w:eastAsia="Lato" w:hAnsi="Times New Roman" w:cs="Times New Roman"/>
        </w:rPr>
      </w:pPr>
      <w:r w:rsidRPr="00CC6827">
        <w:rPr>
          <w:rFonts w:ascii="Times New Roman" w:eastAsia="Lato" w:hAnsi="Times New Roman" w:cs="Times New Roman"/>
        </w:rPr>
        <w:t>1) działania interwencyjne, mające na celu zapewnienie małoletniemu bezpieczeństwa,</w:t>
      </w:r>
      <w:r w:rsidR="00350EEC">
        <w:rPr>
          <w:rFonts w:ascii="Times New Roman" w:eastAsia="Lato" w:hAnsi="Times New Roman" w:cs="Times New Roman"/>
        </w:rPr>
        <w:t xml:space="preserve"> </w:t>
      </w:r>
      <w:r w:rsidRPr="00CC6827">
        <w:rPr>
          <w:rFonts w:ascii="Times New Roman" w:eastAsia="Lato" w:hAnsi="Times New Roman" w:cs="Times New Roman"/>
        </w:rPr>
        <w:t>w tym zgłoszenie podejrzenie popełnienia przestępstwa do organów ścigania;</w:t>
      </w:r>
    </w:p>
    <w:p w14:paraId="03B3D15B" w14:textId="76213E5A" w:rsidR="00CC6827" w:rsidRPr="00CC6827" w:rsidRDefault="00CC6827" w:rsidP="00350EEC">
      <w:pPr>
        <w:spacing w:line="360" w:lineRule="auto"/>
        <w:ind w:left="1416"/>
        <w:rPr>
          <w:rFonts w:ascii="Times New Roman" w:eastAsia="Lato" w:hAnsi="Times New Roman" w:cs="Times New Roman"/>
        </w:rPr>
      </w:pPr>
      <w:r w:rsidRPr="00CC6827">
        <w:rPr>
          <w:rFonts w:ascii="Times New Roman" w:eastAsia="Lato" w:hAnsi="Times New Roman" w:cs="Times New Roman"/>
        </w:rPr>
        <w:t>2) przekazanie w sposób przystępny informacji o formach i miejscach, w których możliwe</w:t>
      </w:r>
      <w:r>
        <w:rPr>
          <w:rFonts w:ascii="Times New Roman" w:eastAsia="Lato" w:hAnsi="Times New Roman" w:cs="Times New Roman"/>
        </w:rPr>
        <w:t xml:space="preserve"> </w:t>
      </w:r>
      <w:r w:rsidRPr="00CC6827">
        <w:rPr>
          <w:rFonts w:ascii="Times New Roman" w:eastAsia="Lato" w:hAnsi="Times New Roman" w:cs="Times New Roman"/>
        </w:rPr>
        <w:t>jest uzyskanie wsparcia;</w:t>
      </w:r>
    </w:p>
    <w:p w14:paraId="18DC2D8B" w14:textId="2A452425" w:rsidR="00CC6827" w:rsidRPr="00CC6827" w:rsidRDefault="00CC6827" w:rsidP="00350EEC">
      <w:pPr>
        <w:spacing w:line="360" w:lineRule="auto"/>
        <w:ind w:left="1416"/>
        <w:rPr>
          <w:rFonts w:ascii="Times New Roman" w:eastAsia="Lato" w:hAnsi="Times New Roman" w:cs="Times New Roman"/>
        </w:rPr>
      </w:pPr>
      <w:r w:rsidRPr="00CC6827">
        <w:rPr>
          <w:rFonts w:ascii="Times New Roman" w:eastAsia="Lato" w:hAnsi="Times New Roman" w:cs="Times New Roman"/>
        </w:rPr>
        <w:t>3) zaproponowane formy specjalistycznej pomocy pozaszkolnej, jeśli istnieje taka potrzeba.</w:t>
      </w:r>
    </w:p>
    <w:p w14:paraId="64B48EEA" w14:textId="53EC45F8" w:rsidR="00196F39" w:rsidRPr="00865D18" w:rsidRDefault="00CC6827" w:rsidP="00350EEC">
      <w:pPr>
        <w:spacing w:line="360" w:lineRule="auto"/>
        <w:ind w:left="708"/>
        <w:jc w:val="both"/>
        <w:rPr>
          <w:rFonts w:ascii="Times New Roman" w:hAnsi="Times New Roman" w:cs="Times New Roman"/>
        </w:rPr>
      </w:pPr>
      <w:r>
        <w:rPr>
          <w:rFonts w:ascii="Times New Roman" w:hAnsi="Times New Roman" w:cs="Times New Roman"/>
        </w:rPr>
        <w:t>10.5.</w:t>
      </w:r>
      <w:r w:rsidR="00196F39" w:rsidRPr="00865D18">
        <w:rPr>
          <w:rFonts w:ascii="Times New Roman" w:hAnsi="Times New Roman" w:cs="Times New Roman"/>
        </w:rPr>
        <w:t> Za przygotowanie i realizację planu wsparcia odpowiedzialny jest pracownik socjalny oraz asystent rodziny realizujący swoje zadania w stosunku do rodziny, w której wstąpił przypadek krzywdzenia małoletniego.</w:t>
      </w:r>
    </w:p>
    <w:p w14:paraId="7DDB89C3" w14:textId="3461F56E" w:rsidR="00196F39"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10.</w:t>
      </w:r>
      <w:r w:rsidR="00CC6827">
        <w:rPr>
          <w:rFonts w:ascii="Times New Roman" w:hAnsi="Times New Roman" w:cs="Times New Roman"/>
        </w:rPr>
        <w:t>6</w:t>
      </w:r>
      <w:r w:rsidRPr="00865D18">
        <w:rPr>
          <w:rFonts w:ascii="Times New Roman" w:hAnsi="Times New Roman" w:cs="Times New Roman"/>
        </w:rPr>
        <w:t>.   W miarę możliwości plan wsparcia konsultowany jest z psychologiem, a jeżeli jest taka możliwość, psycholog uczestniczy także w jego realizacji.</w:t>
      </w:r>
    </w:p>
    <w:p w14:paraId="3C8397DD" w14:textId="77777777" w:rsidR="00350EEC" w:rsidRDefault="00350EEC" w:rsidP="00350EEC">
      <w:pPr>
        <w:spacing w:line="360" w:lineRule="auto"/>
        <w:ind w:left="708"/>
        <w:jc w:val="both"/>
        <w:rPr>
          <w:rFonts w:ascii="Times New Roman" w:hAnsi="Times New Roman" w:cs="Times New Roman"/>
        </w:rPr>
      </w:pPr>
    </w:p>
    <w:p w14:paraId="1CCC4D8E" w14:textId="77777777" w:rsidR="00350EEC" w:rsidRPr="00865D18" w:rsidRDefault="00350EEC" w:rsidP="00350EEC">
      <w:pPr>
        <w:spacing w:line="360" w:lineRule="auto"/>
        <w:ind w:left="708"/>
        <w:jc w:val="both"/>
        <w:rPr>
          <w:rFonts w:ascii="Times New Roman" w:hAnsi="Times New Roman" w:cs="Times New Roman"/>
        </w:rPr>
      </w:pPr>
    </w:p>
    <w:p w14:paraId="3D665259" w14:textId="77777777" w:rsidR="006F4E9A" w:rsidRPr="00865D18" w:rsidRDefault="006F4E9A" w:rsidP="006F4E9A">
      <w:pPr>
        <w:jc w:val="center"/>
        <w:rPr>
          <w:rFonts w:ascii="Times New Roman" w:hAnsi="Times New Roman" w:cs="Times New Roman"/>
          <w:b/>
          <w:bCs/>
        </w:rPr>
      </w:pPr>
      <w:r w:rsidRPr="00865D18">
        <w:rPr>
          <w:rFonts w:ascii="Times New Roman" w:eastAsia="Lato" w:hAnsi="Times New Roman" w:cs="Times New Roman"/>
          <w:b/>
          <w:bCs/>
          <w:color w:val="231F20"/>
          <w:sz w:val="18"/>
          <w:szCs w:val="18"/>
        </w:rPr>
        <w:lastRenderedPageBreak/>
        <w:t>§</w:t>
      </w:r>
      <w:r w:rsidR="00196F39" w:rsidRPr="00865D18">
        <w:rPr>
          <w:rFonts w:ascii="Times New Roman" w:hAnsi="Times New Roman" w:cs="Times New Roman"/>
          <w:b/>
          <w:bCs/>
        </w:rPr>
        <w:t>11.</w:t>
      </w:r>
    </w:p>
    <w:p w14:paraId="6A40E71D" w14:textId="76232599" w:rsidR="00196F39" w:rsidRPr="00865D18" w:rsidRDefault="00196F39" w:rsidP="00350EEC">
      <w:pPr>
        <w:spacing w:line="360" w:lineRule="auto"/>
        <w:jc w:val="both"/>
        <w:rPr>
          <w:rFonts w:ascii="Times New Roman" w:hAnsi="Times New Roman" w:cs="Times New Roman"/>
          <w:b/>
          <w:bCs/>
        </w:rPr>
      </w:pPr>
      <w:r w:rsidRPr="00865D18">
        <w:rPr>
          <w:rFonts w:ascii="Times New Roman" w:hAnsi="Times New Roman" w:cs="Times New Roman"/>
        </w:rPr>
        <w:t>    </w:t>
      </w:r>
      <w:r w:rsidRPr="00865D18">
        <w:rPr>
          <w:rFonts w:ascii="Times New Roman" w:hAnsi="Times New Roman" w:cs="Times New Roman"/>
          <w:b/>
          <w:bCs/>
        </w:rPr>
        <w:t>Uwzględnienie sytuacji dzieci z niepełnosprawnością oraz dzieci ze specjalnymi potrzebami edukacyjnymi.</w:t>
      </w:r>
    </w:p>
    <w:p w14:paraId="56EF2551" w14:textId="06C95000"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11</w:t>
      </w:r>
      <w:r w:rsidR="00852A1F" w:rsidRPr="00865D18">
        <w:rPr>
          <w:rFonts w:ascii="Times New Roman" w:hAnsi="Times New Roman" w:cs="Times New Roman"/>
        </w:rPr>
        <w:t>.</w:t>
      </w:r>
      <w:r w:rsidR="00865D18" w:rsidRPr="00865D18">
        <w:rPr>
          <w:rFonts w:ascii="Times New Roman" w:hAnsi="Times New Roman" w:cs="Times New Roman"/>
        </w:rPr>
        <w:t>1.</w:t>
      </w:r>
      <w:r w:rsidRPr="00865D18">
        <w:rPr>
          <w:rFonts w:ascii="Times New Roman" w:hAnsi="Times New Roman" w:cs="Times New Roman"/>
        </w:rPr>
        <w:t xml:space="preserve">    W realizacji standardów ochrony małoletnich należy uwzględnić sytuację dzieci </w:t>
      </w:r>
      <w:r w:rsidR="00852A1F" w:rsidRPr="00865D18">
        <w:rPr>
          <w:rFonts w:ascii="Times New Roman" w:hAnsi="Times New Roman" w:cs="Times New Roman"/>
        </w:rPr>
        <w:t xml:space="preserve">                                    </w:t>
      </w:r>
      <w:r w:rsidRPr="00865D18">
        <w:rPr>
          <w:rFonts w:ascii="Times New Roman" w:hAnsi="Times New Roman" w:cs="Times New Roman"/>
        </w:rPr>
        <w:t xml:space="preserve">z niepełnosprawnością oraz dzieci ze specjalnymi potrzebami. W odniesieniu do małoletnich </w:t>
      </w:r>
      <w:r w:rsidR="00852A1F" w:rsidRPr="00865D18">
        <w:rPr>
          <w:rFonts w:ascii="Times New Roman" w:hAnsi="Times New Roman" w:cs="Times New Roman"/>
        </w:rPr>
        <w:t xml:space="preserve">                </w:t>
      </w:r>
      <w:r w:rsidRPr="00865D18">
        <w:rPr>
          <w:rFonts w:ascii="Times New Roman" w:hAnsi="Times New Roman" w:cs="Times New Roman"/>
        </w:rPr>
        <w:t xml:space="preserve">z niepełnosprawnością posiadających orzeczenie Zespołu do Spraw Orzekania </w:t>
      </w:r>
      <w:r w:rsidR="00852A1F" w:rsidRPr="00865D18">
        <w:rPr>
          <w:rFonts w:ascii="Times New Roman" w:hAnsi="Times New Roman" w:cs="Times New Roman"/>
        </w:rPr>
        <w:t xml:space="preserve">                                             </w:t>
      </w:r>
      <w:r w:rsidRPr="00865D18">
        <w:rPr>
          <w:rFonts w:ascii="Times New Roman" w:hAnsi="Times New Roman" w:cs="Times New Roman"/>
        </w:rPr>
        <w:t>o Niepełnosprawności należy uwzględniać zawarte w w/w dokumencie wskazania i zalecenia odnoszące się zapewnienia dziecku pomocy, poczucia bezpieczeństwa, ochrony przed krzywdzeniem.</w:t>
      </w:r>
    </w:p>
    <w:p w14:paraId="59AF85C2" w14:textId="3DAB38BF" w:rsidR="006F4E9A" w:rsidRPr="00865D18" w:rsidRDefault="006F4E9A" w:rsidP="006F4E9A">
      <w:pPr>
        <w:jc w:val="center"/>
        <w:rPr>
          <w:rFonts w:ascii="Times New Roman" w:hAnsi="Times New Roman" w:cs="Times New Roman"/>
          <w:b/>
          <w:bCs/>
        </w:rPr>
      </w:pPr>
      <w:r w:rsidRPr="00865D18">
        <w:rPr>
          <w:rFonts w:ascii="Times New Roman" w:eastAsia="Lato" w:hAnsi="Times New Roman" w:cs="Times New Roman"/>
          <w:b/>
          <w:bCs/>
          <w:color w:val="231F20"/>
          <w:sz w:val="18"/>
          <w:szCs w:val="18"/>
        </w:rPr>
        <w:t>§</w:t>
      </w:r>
      <w:r w:rsidR="00196F39" w:rsidRPr="00865D18">
        <w:rPr>
          <w:rFonts w:ascii="Times New Roman" w:hAnsi="Times New Roman" w:cs="Times New Roman"/>
          <w:b/>
          <w:bCs/>
        </w:rPr>
        <w:t>12.</w:t>
      </w:r>
    </w:p>
    <w:p w14:paraId="2F776FD7" w14:textId="428093B6" w:rsidR="00196F39" w:rsidRPr="00865D18" w:rsidRDefault="00196F39" w:rsidP="00350EEC">
      <w:pPr>
        <w:spacing w:line="360" w:lineRule="auto"/>
        <w:rPr>
          <w:rFonts w:ascii="Times New Roman" w:hAnsi="Times New Roman" w:cs="Times New Roman"/>
          <w:b/>
          <w:bCs/>
        </w:rPr>
      </w:pPr>
      <w:r w:rsidRPr="00865D18">
        <w:rPr>
          <w:rFonts w:ascii="Times New Roman" w:hAnsi="Times New Roman" w:cs="Times New Roman"/>
          <w:b/>
          <w:bCs/>
        </w:rPr>
        <w:t> Zasady korzystania z urządzeń elektronicznych z dostępem do sieci Internet.</w:t>
      </w:r>
    </w:p>
    <w:p w14:paraId="140A55AA" w14:textId="4587C568"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12.1.    MOPS nie zapewnia dzieciom dostęp</w:t>
      </w:r>
      <w:r w:rsidR="00D10A8C">
        <w:rPr>
          <w:rFonts w:ascii="Times New Roman" w:hAnsi="Times New Roman" w:cs="Times New Roman"/>
        </w:rPr>
        <w:t xml:space="preserve">u </w:t>
      </w:r>
      <w:r w:rsidRPr="00865D18">
        <w:rPr>
          <w:rFonts w:ascii="Times New Roman" w:hAnsi="Times New Roman" w:cs="Times New Roman"/>
        </w:rPr>
        <w:t xml:space="preserve">do </w:t>
      </w:r>
      <w:r w:rsidR="00865D18" w:rsidRPr="00865D18">
        <w:rPr>
          <w:rFonts w:ascii="Times New Roman" w:hAnsi="Times New Roman" w:cs="Times New Roman"/>
        </w:rPr>
        <w:t>Internetu</w:t>
      </w:r>
      <w:r w:rsidRPr="00865D18">
        <w:rPr>
          <w:rFonts w:ascii="Times New Roman" w:hAnsi="Times New Roman" w:cs="Times New Roman"/>
        </w:rPr>
        <w:t>.</w:t>
      </w:r>
    </w:p>
    <w:p w14:paraId="6B8503F7" w14:textId="5E16514F" w:rsidR="00196F39" w:rsidRPr="00865D18" w:rsidRDefault="00196F39" w:rsidP="00350EEC">
      <w:pPr>
        <w:spacing w:line="360" w:lineRule="auto"/>
        <w:ind w:left="708"/>
        <w:jc w:val="both"/>
        <w:rPr>
          <w:rFonts w:ascii="Times New Roman" w:hAnsi="Times New Roman" w:cs="Times New Roman"/>
        </w:rPr>
      </w:pPr>
      <w:r w:rsidRPr="00865D18">
        <w:rPr>
          <w:rFonts w:ascii="Times New Roman" w:hAnsi="Times New Roman" w:cs="Times New Roman"/>
        </w:rPr>
        <w:t>12.2.    W przypadku dostępu realizowanego pod nadzorem pracownika/Zleceniobiorcę, pracownik</w:t>
      </w:r>
      <w:r w:rsidR="00852A1F" w:rsidRPr="00865D18">
        <w:rPr>
          <w:rFonts w:ascii="Times New Roman" w:hAnsi="Times New Roman" w:cs="Times New Roman"/>
        </w:rPr>
        <w:t>/zleceniobiorca</w:t>
      </w:r>
      <w:r w:rsidRPr="00865D18">
        <w:rPr>
          <w:rFonts w:ascii="Times New Roman" w:hAnsi="Times New Roman" w:cs="Times New Roman"/>
        </w:rPr>
        <w:t xml:space="preserve"> ma obowiązek informowania dzieci o zasadach bezpiecznego korzystania</w:t>
      </w:r>
      <w:r w:rsidR="00852A1F" w:rsidRPr="00865D18">
        <w:rPr>
          <w:rFonts w:ascii="Times New Roman" w:hAnsi="Times New Roman" w:cs="Times New Roman"/>
        </w:rPr>
        <w:t xml:space="preserve"> </w:t>
      </w:r>
      <w:r w:rsidRPr="00865D18">
        <w:rPr>
          <w:rFonts w:ascii="Times New Roman" w:hAnsi="Times New Roman" w:cs="Times New Roman"/>
        </w:rPr>
        <w:t xml:space="preserve">z </w:t>
      </w:r>
      <w:r w:rsidR="00865D18" w:rsidRPr="00865D18">
        <w:rPr>
          <w:rFonts w:ascii="Times New Roman" w:hAnsi="Times New Roman" w:cs="Times New Roman"/>
        </w:rPr>
        <w:t>Internetu</w:t>
      </w:r>
      <w:r w:rsidRPr="00865D18">
        <w:rPr>
          <w:rFonts w:ascii="Times New Roman" w:hAnsi="Times New Roman" w:cs="Times New Roman"/>
        </w:rPr>
        <w:t xml:space="preserve">. Pracownik/Zleceniobiorca czuwa także nad bezpieczeństwem korzystania z </w:t>
      </w:r>
      <w:r w:rsidR="00865D18" w:rsidRPr="00865D18">
        <w:rPr>
          <w:rFonts w:ascii="Times New Roman" w:hAnsi="Times New Roman" w:cs="Times New Roman"/>
        </w:rPr>
        <w:t>Internetu</w:t>
      </w:r>
      <w:r w:rsidRPr="00865D18">
        <w:rPr>
          <w:rFonts w:ascii="Times New Roman" w:hAnsi="Times New Roman" w:cs="Times New Roman"/>
        </w:rPr>
        <w:t xml:space="preserve"> przez dzieci</w:t>
      </w:r>
      <w:r w:rsidR="00852A1F" w:rsidRPr="00865D18">
        <w:rPr>
          <w:rFonts w:ascii="Times New Roman" w:hAnsi="Times New Roman" w:cs="Times New Roman"/>
        </w:rPr>
        <w:t>.</w:t>
      </w:r>
    </w:p>
    <w:p w14:paraId="29AACC91" w14:textId="77777777" w:rsidR="006F4E9A" w:rsidRPr="00865D18" w:rsidRDefault="006F4E9A" w:rsidP="006F4E9A">
      <w:pPr>
        <w:spacing w:after="0" w:line="240" w:lineRule="auto"/>
        <w:jc w:val="center"/>
        <w:rPr>
          <w:rFonts w:ascii="Times New Roman" w:eastAsia="Lato" w:hAnsi="Times New Roman" w:cs="Times New Roman"/>
          <w:color w:val="000000" w:themeColor="text1"/>
        </w:rPr>
      </w:pPr>
    </w:p>
    <w:p w14:paraId="182B79FF" w14:textId="6E8D2F96" w:rsidR="006F4E9A" w:rsidRPr="00865D18" w:rsidRDefault="006F4E9A" w:rsidP="006F4E9A">
      <w:pPr>
        <w:spacing w:after="0" w:line="240" w:lineRule="auto"/>
        <w:jc w:val="center"/>
        <w:rPr>
          <w:rFonts w:ascii="Times New Roman" w:eastAsia="Lato" w:hAnsi="Times New Roman" w:cs="Times New Roman"/>
          <w:b/>
          <w:bCs/>
          <w:color w:val="231F20"/>
        </w:rPr>
      </w:pPr>
      <w:r w:rsidRPr="00865D18">
        <w:rPr>
          <w:rFonts w:ascii="Times New Roman" w:eastAsia="Lato" w:hAnsi="Times New Roman" w:cs="Times New Roman"/>
          <w:b/>
          <w:bCs/>
          <w:color w:val="231F20"/>
        </w:rPr>
        <w:t>§13.</w:t>
      </w:r>
    </w:p>
    <w:p w14:paraId="4859AFCA" w14:textId="77777777" w:rsidR="006F4E9A" w:rsidRPr="00865D18" w:rsidRDefault="006F4E9A" w:rsidP="006F4E9A">
      <w:pPr>
        <w:spacing w:after="0" w:line="240" w:lineRule="auto"/>
        <w:jc w:val="center"/>
        <w:rPr>
          <w:rFonts w:ascii="Times New Roman" w:eastAsia="Lato" w:hAnsi="Times New Roman" w:cs="Times New Roman"/>
          <w:color w:val="000000" w:themeColor="text1"/>
        </w:rPr>
      </w:pPr>
    </w:p>
    <w:p w14:paraId="0D7EA083" w14:textId="39704266" w:rsidR="00350EEC" w:rsidRPr="00A15582" w:rsidRDefault="006F4E9A" w:rsidP="00350EEC">
      <w:pPr>
        <w:spacing w:after="0" w:line="360" w:lineRule="auto"/>
        <w:rPr>
          <w:rFonts w:ascii="Times New Roman" w:eastAsia="Lato" w:hAnsi="Times New Roman" w:cs="Times New Roman"/>
          <w:b/>
          <w:bCs/>
          <w:color w:val="000000" w:themeColor="text1"/>
        </w:rPr>
      </w:pPr>
      <w:r w:rsidRPr="00865D18">
        <w:rPr>
          <w:rFonts w:ascii="Times New Roman" w:eastAsia="Lato" w:hAnsi="Times New Roman" w:cs="Times New Roman"/>
          <w:b/>
          <w:bCs/>
          <w:color w:val="000000" w:themeColor="text1"/>
        </w:rPr>
        <w:t xml:space="preserve">Zasady </w:t>
      </w:r>
      <w:r w:rsidR="00A15582">
        <w:rPr>
          <w:rFonts w:ascii="Times New Roman" w:eastAsia="Lato" w:hAnsi="Times New Roman" w:cs="Times New Roman"/>
          <w:b/>
          <w:bCs/>
          <w:color w:val="000000" w:themeColor="text1"/>
        </w:rPr>
        <w:t xml:space="preserve">bezpiecznej </w:t>
      </w:r>
      <w:r w:rsidRPr="00865D18">
        <w:rPr>
          <w:rFonts w:ascii="Times New Roman" w:eastAsia="Lato" w:hAnsi="Times New Roman" w:cs="Times New Roman"/>
          <w:b/>
          <w:bCs/>
          <w:color w:val="000000" w:themeColor="text1"/>
        </w:rPr>
        <w:t>rekrutacji personelu</w:t>
      </w:r>
      <w:r w:rsidR="00350EEC">
        <w:rPr>
          <w:rFonts w:ascii="Times New Roman" w:eastAsia="Lato" w:hAnsi="Times New Roman" w:cs="Times New Roman"/>
          <w:b/>
          <w:bCs/>
          <w:color w:val="000000" w:themeColor="text1"/>
        </w:rPr>
        <w:br/>
      </w:r>
    </w:p>
    <w:p w14:paraId="32EBC8ED" w14:textId="675C469F" w:rsidR="0021483C" w:rsidRPr="0021483C" w:rsidRDefault="00A15582" w:rsidP="00350EEC">
      <w:pPr>
        <w:spacing w:line="360" w:lineRule="auto"/>
        <w:ind w:left="708"/>
        <w:jc w:val="both"/>
        <w:rPr>
          <w:rFonts w:ascii="Times New Roman" w:hAnsi="Times New Roman" w:cs="Times New Roman"/>
        </w:rPr>
      </w:pPr>
      <w:r>
        <w:rPr>
          <w:rFonts w:ascii="Times New Roman" w:hAnsi="Times New Roman" w:cs="Times New Roman"/>
        </w:rPr>
        <w:t>13.</w:t>
      </w:r>
      <w:r w:rsidR="0021483C" w:rsidRPr="0021483C">
        <w:rPr>
          <w:rFonts w:ascii="Times New Roman" w:hAnsi="Times New Roman" w:cs="Times New Roman"/>
        </w:rPr>
        <w:t>1. Przed nawiązaniem z osobą stosunku pracy lub przed dopuszczeniem osoby do innej działalności</w:t>
      </w:r>
      <w:r w:rsidR="0021483C">
        <w:rPr>
          <w:rFonts w:ascii="Times New Roman" w:hAnsi="Times New Roman" w:cs="Times New Roman"/>
        </w:rPr>
        <w:t xml:space="preserve"> </w:t>
      </w:r>
      <w:r w:rsidR="0021483C" w:rsidRPr="0021483C">
        <w:rPr>
          <w:rFonts w:ascii="Times New Roman" w:hAnsi="Times New Roman" w:cs="Times New Roman"/>
        </w:rPr>
        <w:t>związanej z wychowaniem, edukacją, wypoczynkiem, leczeniem, świadczeniem porad</w:t>
      </w:r>
      <w:r w:rsidR="0021483C">
        <w:rPr>
          <w:rFonts w:ascii="Times New Roman" w:hAnsi="Times New Roman" w:cs="Times New Roman"/>
        </w:rPr>
        <w:t xml:space="preserve"> </w:t>
      </w:r>
      <w:r w:rsidR="0021483C" w:rsidRPr="0021483C">
        <w:rPr>
          <w:rFonts w:ascii="Times New Roman" w:hAnsi="Times New Roman" w:cs="Times New Roman"/>
        </w:rPr>
        <w:t>psychologicznych, rozwojem duchowym, uprawianiem sportu lub realizacją innych zainteresowań</w:t>
      </w:r>
      <w:r w:rsidR="0021483C">
        <w:rPr>
          <w:rFonts w:ascii="Times New Roman" w:hAnsi="Times New Roman" w:cs="Times New Roman"/>
        </w:rPr>
        <w:t xml:space="preserve"> </w:t>
      </w:r>
      <w:r w:rsidR="0021483C" w:rsidRPr="0021483C">
        <w:rPr>
          <w:rFonts w:ascii="Times New Roman" w:hAnsi="Times New Roman" w:cs="Times New Roman"/>
        </w:rPr>
        <w:t>przez małoletnich, lub z opieką nad nimi, Miejski Ośrodek Pomocy Społecznej w</w:t>
      </w:r>
      <w:r w:rsidR="0021483C">
        <w:rPr>
          <w:rFonts w:ascii="Times New Roman" w:hAnsi="Times New Roman" w:cs="Times New Roman"/>
        </w:rPr>
        <w:t xml:space="preserve"> Wojkowicach</w:t>
      </w:r>
      <w:r w:rsidR="0021483C" w:rsidRPr="0021483C">
        <w:rPr>
          <w:rFonts w:ascii="Times New Roman" w:hAnsi="Times New Roman" w:cs="Times New Roman"/>
        </w:rPr>
        <w:t xml:space="preserve"> podejmuje</w:t>
      </w:r>
      <w:r w:rsidR="0021483C">
        <w:rPr>
          <w:rFonts w:ascii="Times New Roman" w:hAnsi="Times New Roman" w:cs="Times New Roman"/>
        </w:rPr>
        <w:t xml:space="preserve"> </w:t>
      </w:r>
      <w:r w:rsidR="0021483C" w:rsidRPr="0021483C">
        <w:rPr>
          <w:rFonts w:ascii="Times New Roman" w:hAnsi="Times New Roman" w:cs="Times New Roman"/>
        </w:rPr>
        <w:t>działania służące weryfikacji kandydata/kandydatki.</w:t>
      </w:r>
    </w:p>
    <w:p w14:paraId="33F2D42C" w14:textId="25F2DD5E" w:rsidR="0021483C" w:rsidRPr="0021483C" w:rsidRDefault="00A15582" w:rsidP="00350EEC">
      <w:pPr>
        <w:spacing w:line="360" w:lineRule="auto"/>
        <w:ind w:left="708"/>
        <w:jc w:val="both"/>
        <w:rPr>
          <w:rFonts w:ascii="Times New Roman" w:hAnsi="Times New Roman" w:cs="Times New Roman"/>
        </w:rPr>
      </w:pPr>
      <w:r>
        <w:rPr>
          <w:rFonts w:ascii="Times New Roman" w:hAnsi="Times New Roman" w:cs="Times New Roman"/>
        </w:rPr>
        <w:t>13.</w:t>
      </w:r>
      <w:r w:rsidR="0021483C" w:rsidRPr="0021483C">
        <w:rPr>
          <w:rFonts w:ascii="Times New Roman" w:hAnsi="Times New Roman" w:cs="Times New Roman"/>
        </w:rPr>
        <w:t>2. Ośrodek pobiera dane osobowe kandydata/kandydatki, w tym dane potrzebne do sprawdzenia</w:t>
      </w:r>
      <w:r w:rsidR="0021483C">
        <w:rPr>
          <w:rFonts w:ascii="Times New Roman" w:hAnsi="Times New Roman" w:cs="Times New Roman"/>
        </w:rPr>
        <w:t xml:space="preserve"> </w:t>
      </w:r>
      <w:r w:rsidR="0021483C" w:rsidRPr="0021483C">
        <w:rPr>
          <w:rFonts w:ascii="Times New Roman" w:hAnsi="Times New Roman" w:cs="Times New Roman"/>
        </w:rPr>
        <w:t>jego/jej danych w Rejestrze Sprawców Przestępstw na Tle Seksualnym. Przed dopuszczeniem</w:t>
      </w:r>
      <w:r w:rsidR="0021483C">
        <w:rPr>
          <w:rFonts w:ascii="Times New Roman" w:hAnsi="Times New Roman" w:cs="Times New Roman"/>
        </w:rPr>
        <w:t xml:space="preserve"> </w:t>
      </w:r>
      <w:r w:rsidR="0021483C" w:rsidRPr="0021483C">
        <w:rPr>
          <w:rFonts w:ascii="Times New Roman" w:hAnsi="Times New Roman" w:cs="Times New Roman"/>
        </w:rPr>
        <w:t>osoby do wykonywania obowiązków związanych z wychowaniem, edukacją, wypoczynkiem,</w:t>
      </w:r>
      <w:r w:rsidR="0021483C">
        <w:rPr>
          <w:rFonts w:ascii="Times New Roman" w:hAnsi="Times New Roman" w:cs="Times New Roman"/>
        </w:rPr>
        <w:t xml:space="preserve"> </w:t>
      </w:r>
      <w:r w:rsidR="0021483C" w:rsidRPr="0021483C">
        <w:rPr>
          <w:rFonts w:ascii="Times New Roman" w:hAnsi="Times New Roman" w:cs="Times New Roman"/>
        </w:rPr>
        <w:t>leczeniem małoletnich lub z opieką nad nimi Ośrodek uzyskuje informacje, czy dane osoby, o której</w:t>
      </w:r>
      <w:r w:rsidR="0021483C">
        <w:rPr>
          <w:rFonts w:ascii="Times New Roman" w:hAnsi="Times New Roman" w:cs="Times New Roman"/>
        </w:rPr>
        <w:t xml:space="preserve"> </w:t>
      </w:r>
      <w:r w:rsidR="0021483C" w:rsidRPr="0021483C">
        <w:rPr>
          <w:rFonts w:ascii="Times New Roman" w:hAnsi="Times New Roman" w:cs="Times New Roman"/>
        </w:rPr>
        <w:t>mowa w ust. 1, są zamieszczone w Rejestrze z dostępem ograniczonym lub w Rejestrze osób,</w:t>
      </w:r>
      <w:r w:rsidR="0021483C">
        <w:rPr>
          <w:rFonts w:ascii="Times New Roman" w:hAnsi="Times New Roman" w:cs="Times New Roman"/>
        </w:rPr>
        <w:t xml:space="preserve"> </w:t>
      </w:r>
      <w:r w:rsidR="0021483C" w:rsidRPr="0021483C">
        <w:rPr>
          <w:rFonts w:ascii="Times New Roman" w:hAnsi="Times New Roman" w:cs="Times New Roman"/>
        </w:rPr>
        <w:t>w stosunku do których Państwowa Komisja do spraw przeciwdziałania wykorzystaniu seksualnemu</w:t>
      </w:r>
      <w:r w:rsidR="0021483C">
        <w:rPr>
          <w:rFonts w:ascii="Times New Roman" w:hAnsi="Times New Roman" w:cs="Times New Roman"/>
        </w:rPr>
        <w:t xml:space="preserve"> </w:t>
      </w:r>
      <w:r w:rsidR="0021483C" w:rsidRPr="0021483C">
        <w:rPr>
          <w:rFonts w:ascii="Times New Roman" w:hAnsi="Times New Roman" w:cs="Times New Roman"/>
        </w:rPr>
        <w:t xml:space="preserve">małoletnich poniżej lat 15 wydała postanowienie o wpisie </w:t>
      </w:r>
      <w:r w:rsidR="004A78C9">
        <w:rPr>
          <w:rFonts w:ascii="Times New Roman" w:hAnsi="Times New Roman" w:cs="Times New Roman"/>
        </w:rPr>
        <w:br/>
      </w:r>
      <w:r w:rsidR="0021483C" w:rsidRPr="0021483C">
        <w:rPr>
          <w:rFonts w:ascii="Times New Roman" w:hAnsi="Times New Roman" w:cs="Times New Roman"/>
        </w:rPr>
        <w:t>w Rejestrze.</w:t>
      </w:r>
    </w:p>
    <w:p w14:paraId="79A182BB" w14:textId="4797CF27" w:rsidR="0021483C" w:rsidRPr="0021483C" w:rsidRDefault="00A15582" w:rsidP="00350EEC">
      <w:pPr>
        <w:spacing w:line="360" w:lineRule="auto"/>
        <w:ind w:left="708"/>
        <w:jc w:val="both"/>
        <w:rPr>
          <w:rFonts w:ascii="Times New Roman" w:hAnsi="Times New Roman" w:cs="Times New Roman"/>
        </w:rPr>
      </w:pPr>
      <w:r>
        <w:rPr>
          <w:rFonts w:ascii="Times New Roman" w:hAnsi="Times New Roman" w:cs="Times New Roman"/>
        </w:rPr>
        <w:lastRenderedPageBreak/>
        <w:t>13.</w:t>
      </w:r>
      <w:r w:rsidR="0021483C" w:rsidRPr="0021483C">
        <w:rPr>
          <w:rFonts w:ascii="Times New Roman" w:hAnsi="Times New Roman" w:cs="Times New Roman"/>
        </w:rPr>
        <w:t>3. Wydruk z Rejestru jest przechowywany w aktach osobowych pracownika lub analogicznej</w:t>
      </w:r>
      <w:r w:rsidR="0021483C">
        <w:rPr>
          <w:rFonts w:ascii="Times New Roman" w:hAnsi="Times New Roman" w:cs="Times New Roman"/>
        </w:rPr>
        <w:t xml:space="preserve"> </w:t>
      </w:r>
      <w:r w:rsidR="0021483C" w:rsidRPr="0021483C">
        <w:rPr>
          <w:rFonts w:ascii="Times New Roman" w:hAnsi="Times New Roman" w:cs="Times New Roman"/>
        </w:rPr>
        <w:t>dokumentacji dotyczącej wolontariusza/praktykanta/stażysty/osoby zatrudnionej w oparciu</w:t>
      </w:r>
      <w:r w:rsidR="0021483C">
        <w:rPr>
          <w:rFonts w:ascii="Times New Roman" w:hAnsi="Times New Roman" w:cs="Times New Roman"/>
        </w:rPr>
        <w:t xml:space="preserve"> </w:t>
      </w:r>
      <w:r w:rsidR="004A78C9">
        <w:rPr>
          <w:rFonts w:ascii="Times New Roman" w:hAnsi="Times New Roman" w:cs="Times New Roman"/>
        </w:rPr>
        <w:br/>
      </w:r>
      <w:r w:rsidR="0021483C" w:rsidRPr="0021483C">
        <w:rPr>
          <w:rFonts w:ascii="Times New Roman" w:hAnsi="Times New Roman" w:cs="Times New Roman"/>
        </w:rPr>
        <w:t>o umowę cywilnoprawną.</w:t>
      </w:r>
    </w:p>
    <w:p w14:paraId="345CE869" w14:textId="750E7B29" w:rsidR="0021483C" w:rsidRPr="0021483C" w:rsidRDefault="00A15582" w:rsidP="00350EEC">
      <w:pPr>
        <w:spacing w:line="360" w:lineRule="auto"/>
        <w:ind w:left="708"/>
        <w:jc w:val="both"/>
        <w:rPr>
          <w:rFonts w:ascii="Times New Roman" w:hAnsi="Times New Roman" w:cs="Times New Roman"/>
        </w:rPr>
      </w:pPr>
      <w:r>
        <w:rPr>
          <w:rFonts w:ascii="Times New Roman" w:hAnsi="Times New Roman" w:cs="Times New Roman"/>
        </w:rPr>
        <w:t>13.</w:t>
      </w:r>
      <w:r w:rsidR="0021483C" w:rsidRPr="0021483C">
        <w:rPr>
          <w:rFonts w:ascii="Times New Roman" w:hAnsi="Times New Roman" w:cs="Times New Roman"/>
        </w:rPr>
        <w:t>4. Ośrodek pobiera od kandydata/kandydatki informację z Krajowego Rejestru Karnego</w:t>
      </w:r>
      <w:r w:rsidR="0021483C">
        <w:rPr>
          <w:rFonts w:ascii="Times New Roman" w:hAnsi="Times New Roman" w:cs="Times New Roman"/>
        </w:rPr>
        <w:t xml:space="preserve"> </w:t>
      </w:r>
      <w:r w:rsidR="004A78C9">
        <w:rPr>
          <w:rFonts w:ascii="Times New Roman" w:hAnsi="Times New Roman" w:cs="Times New Roman"/>
        </w:rPr>
        <w:br/>
      </w:r>
      <w:r w:rsidR="0021483C" w:rsidRPr="0021483C">
        <w:rPr>
          <w:rFonts w:ascii="Times New Roman" w:hAnsi="Times New Roman" w:cs="Times New Roman"/>
        </w:rPr>
        <w:t>o niekaralności w zakresie przestępstw określonych w rozdziale XIX i XXV Kodeksu karnego,</w:t>
      </w:r>
      <w:r w:rsidR="0021483C">
        <w:rPr>
          <w:rFonts w:ascii="Times New Roman" w:hAnsi="Times New Roman" w:cs="Times New Roman"/>
        </w:rPr>
        <w:t xml:space="preserve"> </w:t>
      </w:r>
      <w:r w:rsidR="0021483C" w:rsidRPr="0021483C">
        <w:rPr>
          <w:rFonts w:ascii="Times New Roman" w:hAnsi="Times New Roman" w:cs="Times New Roman"/>
        </w:rPr>
        <w:t>w art. 189a i art. 207 Kodeksu karnego oraz w ustawie z dnia 29 lipca 2005 r. o przeciwdziałaniu</w:t>
      </w:r>
      <w:r w:rsidR="0021483C">
        <w:rPr>
          <w:rFonts w:ascii="Times New Roman" w:hAnsi="Times New Roman" w:cs="Times New Roman"/>
        </w:rPr>
        <w:t xml:space="preserve"> </w:t>
      </w:r>
      <w:r w:rsidR="0021483C" w:rsidRPr="0021483C">
        <w:rPr>
          <w:rFonts w:ascii="Times New Roman" w:hAnsi="Times New Roman" w:cs="Times New Roman"/>
        </w:rPr>
        <w:t>narkomanii</w:t>
      </w:r>
      <w:r w:rsidR="0021483C">
        <w:rPr>
          <w:rFonts w:ascii="Times New Roman" w:hAnsi="Times New Roman" w:cs="Times New Roman"/>
        </w:rPr>
        <w:t xml:space="preserve"> </w:t>
      </w:r>
      <w:r w:rsidR="0021483C" w:rsidRPr="0021483C">
        <w:rPr>
          <w:rFonts w:ascii="Times New Roman" w:hAnsi="Times New Roman" w:cs="Times New Roman"/>
        </w:rPr>
        <w:t>lub za odpowiadające tym przestępstwom czyny zabronione określone w przepisach prawa obcego.</w:t>
      </w:r>
    </w:p>
    <w:p w14:paraId="069A7E7F" w14:textId="7C5737B8" w:rsidR="0021483C" w:rsidRPr="0021483C" w:rsidRDefault="00A15582" w:rsidP="00350EEC">
      <w:pPr>
        <w:spacing w:line="360" w:lineRule="auto"/>
        <w:ind w:left="708"/>
        <w:jc w:val="both"/>
        <w:rPr>
          <w:rFonts w:ascii="Times New Roman" w:hAnsi="Times New Roman" w:cs="Times New Roman"/>
        </w:rPr>
      </w:pPr>
      <w:r>
        <w:rPr>
          <w:rFonts w:ascii="Times New Roman" w:hAnsi="Times New Roman" w:cs="Times New Roman"/>
        </w:rPr>
        <w:t>13.</w:t>
      </w:r>
      <w:r w:rsidR="0021483C" w:rsidRPr="0021483C">
        <w:rPr>
          <w:rFonts w:ascii="Times New Roman" w:hAnsi="Times New Roman" w:cs="Times New Roman"/>
        </w:rPr>
        <w:t>5. Osoba, o której mowa w ust. 1, posiadająca obywatelstwo innego państwa niż Rzeczpospolita</w:t>
      </w:r>
      <w:r w:rsidR="0021483C">
        <w:rPr>
          <w:rFonts w:ascii="Times New Roman" w:hAnsi="Times New Roman" w:cs="Times New Roman"/>
        </w:rPr>
        <w:t xml:space="preserve"> </w:t>
      </w:r>
      <w:r w:rsidR="0021483C" w:rsidRPr="0021483C">
        <w:rPr>
          <w:rFonts w:ascii="Times New Roman" w:hAnsi="Times New Roman" w:cs="Times New Roman"/>
        </w:rPr>
        <w:t>Polska, ponadto przedkłada Dyrektorowi MOPS informację z rejestru karnego państwa</w:t>
      </w:r>
      <w:r w:rsidR="0021483C">
        <w:rPr>
          <w:rFonts w:ascii="Times New Roman" w:hAnsi="Times New Roman" w:cs="Times New Roman"/>
        </w:rPr>
        <w:t xml:space="preserve"> </w:t>
      </w:r>
      <w:r w:rsidR="0021483C" w:rsidRPr="0021483C">
        <w:rPr>
          <w:rFonts w:ascii="Times New Roman" w:hAnsi="Times New Roman" w:cs="Times New Roman"/>
        </w:rPr>
        <w:t>obywatelstwa uzyskiwaną do celów działalności zawodowej lub wolontariackiej związanej</w:t>
      </w:r>
      <w:r w:rsidR="0021483C">
        <w:rPr>
          <w:rFonts w:ascii="Times New Roman" w:hAnsi="Times New Roman" w:cs="Times New Roman"/>
        </w:rPr>
        <w:t xml:space="preserve"> </w:t>
      </w:r>
      <w:r w:rsidR="0021483C" w:rsidRPr="0021483C">
        <w:rPr>
          <w:rFonts w:ascii="Times New Roman" w:hAnsi="Times New Roman" w:cs="Times New Roman"/>
        </w:rPr>
        <w:t>z kontaktami z dziećmi.</w:t>
      </w:r>
    </w:p>
    <w:p w14:paraId="6F44939E" w14:textId="6802101F" w:rsidR="0021483C" w:rsidRPr="0021483C" w:rsidRDefault="00A15582" w:rsidP="00350EEC">
      <w:pPr>
        <w:spacing w:line="360" w:lineRule="auto"/>
        <w:ind w:left="708"/>
        <w:jc w:val="both"/>
        <w:rPr>
          <w:rFonts w:ascii="Times New Roman" w:hAnsi="Times New Roman" w:cs="Times New Roman"/>
        </w:rPr>
      </w:pPr>
      <w:r>
        <w:rPr>
          <w:rFonts w:ascii="Times New Roman" w:hAnsi="Times New Roman" w:cs="Times New Roman"/>
        </w:rPr>
        <w:t>13.</w:t>
      </w:r>
      <w:r w:rsidR="0021483C" w:rsidRPr="0021483C">
        <w:rPr>
          <w:rFonts w:ascii="Times New Roman" w:hAnsi="Times New Roman" w:cs="Times New Roman"/>
        </w:rPr>
        <w:t xml:space="preserve">6. Osoba, o której mowa w ust. 1, składa </w:t>
      </w:r>
      <w:r>
        <w:rPr>
          <w:rFonts w:ascii="Times New Roman" w:hAnsi="Times New Roman" w:cs="Times New Roman"/>
        </w:rPr>
        <w:t>Kierownikowi</w:t>
      </w:r>
      <w:r w:rsidR="0021483C" w:rsidRPr="0021483C">
        <w:rPr>
          <w:rFonts w:ascii="Times New Roman" w:hAnsi="Times New Roman" w:cs="Times New Roman"/>
        </w:rPr>
        <w:t xml:space="preserve"> MOPS oświadczenie</w:t>
      </w:r>
      <w:r w:rsidR="0021483C">
        <w:rPr>
          <w:rFonts w:ascii="Times New Roman" w:hAnsi="Times New Roman" w:cs="Times New Roman"/>
        </w:rPr>
        <w:t xml:space="preserve"> </w:t>
      </w:r>
      <w:r w:rsidR="0021483C" w:rsidRPr="0021483C">
        <w:rPr>
          <w:rFonts w:ascii="Times New Roman" w:hAnsi="Times New Roman" w:cs="Times New Roman"/>
        </w:rPr>
        <w:t>o państwie lub państwach, w których zamieszkiwała w ciągu ostatnich 20 lat, innych niż</w:t>
      </w:r>
      <w:r w:rsidR="0021483C">
        <w:rPr>
          <w:rFonts w:ascii="Times New Roman" w:hAnsi="Times New Roman" w:cs="Times New Roman"/>
        </w:rPr>
        <w:t xml:space="preserve"> </w:t>
      </w:r>
      <w:r w:rsidR="0021483C" w:rsidRPr="0021483C">
        <w:rPr>
          <w:rFonts w:ascii="Times New Roman" w:hAnsi="Times New Roman" w:cs="Times New Roman"/>
        </w:rPr>
        <w:t>Rzeczpospolita Polska i państwo obywatelstwa</w:t>
      </w:r>
      <w:r w:rsidR="00046CA1">
        <w:rPr>
          <w:rFonts w:ascii="Times New Roman" w:hAnsi="Times New Roman" w:cs="Times New Roman"/>
        </w:rPr>
        <w:t xml:space="preserve"> ( Załącznik nr </w:t>
      </w:r>
      <w:r w:rsidR="00A911FE">
        <w:rPr>
          <w:rFonts w:ascii="Times New Roman" w:hAnsi="Times New Roman" w:cs="Times New Roman"/>
        </w:rPr>
        <w:t>3</w:t>
      </w:r>
      <w:r w:rsidR="00046CA1">
        <w:rPr>
          <w:rFonts w:ascii="Times New Roman" w:hAnsi="Times New Roman" w:cs="Times New Roman"/>
        </w:rPr>
        <w:t>)</w:t>
      </w:r>
      <w:r w:rsidR="0021483C" w:rsidRPr="0021483C">
        <w:rPr>
          <w:rFonts w:ascii="Times New Roman" w:hAnsi="Times New Roman" w:cs="Times New Roman"/>
        </w:rPr>
        <w:t xml:space="preserve">, oraz jednocześnie przedkłada </w:t>
      </w:r>
      <w:r>
        <w:rPr>
          <w:rFonts w:ascii="Times New Roman" w:hAnsi="Times New Roman" w:cs="Times New Roman"/>
        </w:rPr>
        <w:t>Kierownikowi</w:t>
      </w:r>
      <w:r w:rsidR="0021483C" w:rsidRPr="0021483C">
        <w:rPr>
          <w:rFonts w:ascii="Times New Roman" w:hAnsi="Times New Roman" w:cs="Times New Roman"/>
        </w:rPr>
        <w:t xml:space="preserve"> MOPS</w:t>
      </w:r>
      <w:r w:rsidR="0021483C">
        <w:rPr>
          <w:rFonts w:ascii="Times New Roman" w:hAnsi="Times New Roman" w:cs="Times New Roman"/>
        </w:rPr>
        <w:t xml:space="preserve"> </w:t>
      </w:r>
      <w:r w:rsidR="0021483C" w:rsidRPr="0021483C">
        <w:rPr>
          <w:rFonts w:ascii="Times New Roman" w:hAnsi="Times New Roman" w:cs="Times New Roman"/>
        </w:rPr>
        <w:t>informację z rejestrów karnych tych państw uzyskiwaną do celów działalności zawodowej lub</w:t>
      </w:r>
      <w:r w:rsidR="0021483C">
        <w:rPr>
          <w:rFonts w:ascii="Times New Roman" w:hAnsi="Times New Roman" w:cs="Times New Roman"/>
        </w:rPr>
        <w:t xml:space="preserve"> </w:t>
      </w:r>
      <w:r w:rsidR="0021483C" w:rsidRPr="0021483C">
        <w:rPr>
          <w:rFonts w:ascii="Times New Roman" w:hAnsi="Times New Roman" w:cs="Times New Roman"/>
        </w:rPr>
        <w:t>wolontariackiej związanej z kontaktami z dziećmi.</w:t>
      </w:r>
    </w:p>
    <w:p w14:paraId="1ED46ABA" w14:textId="77E1E11A" w:rsidR="0021483C" w:rsidRPr="0021483C" w:rsidRDefault="00A15582" w:rsidP="00350EEC">
      <w:pPr>
        <w:spacing w:line="360" w:lineRule="auto"/>
        <w:ind w:left="708"/>
        <w:jc w:val="both"/>
        <w:rPr>
          <w:rFonts w:ascii="Times New Roman" w:hAnsi="Times New Roman" w:cs="Times New Roman"/>
        </w:rPr>
      </w:pPr>
      <w:r>
        <w:rPr>
          <w:rFonts w:ascii="Times New Roman" w:hAnsi="Times New Roman" w:cs="Times New Roman"/>
        </w:rPr>
        <w:t>13.</w:t>
      </w:r>
      <w:r w:rsidR="0021483C" w:rsidRPr="0021483C">
        <w:rPr>
          <w:rFonts w:ascii="Times New Roman" w:hAnsi="Times New Roman" w:cs="Times New Roman"/>
        </w:rPr>
        <w:t>7. Jeżeli prawo państwa, o którym mowa w ust. 6 lub 7, nie przewiduje wydawania informacji do</w:t>
      </w:r>
      <w:r w:rsidR="0021483C">
        <w:rPr>
          <w:rFonts w:ascii="Times New Roman" w:hAnsi="Times New Roman" w:cs="Times New Roman"/>
        </w:rPr>
        <w:t xml:space="preserve"> </w:t>
      </w:r>
      <w:r w:rsidR="0021483C" w:rsidRPr="0021483C">
        <w:rPr>
          <w:rFonts w:ascii="Times New Roman" w:hAnsi="Times New Roman" w:cs="Times New Roman"/>
        </w:rPr>
        <w:t>celów działalności zawodowej lub wolontariackiej związanej z kontaktami z dziećmi, przedkłada</w:t>
      </w:r>
      <w:r w:rsidR="0021483C">
        <w:rPr>
          <w:rFonts w:ascii="Times New Roman" w:hAnsi="Times New Roman" w:cs="Times New Roman"/>
        </w:rPr>
        <w:t xml:space="preserve"> </w:t>
      </w:r>
      <w:r w:rsidR="0021483C" w:rsidRPr="0021483C">
        <w:rPr>
          <w:rFonts w:ascii="Times New Roman" w:hAnsi="Times New Roman" w:cs="Times New Roman"/>
        </w:rPr>
        <w:t>się informację z rejestru karnego tego państwa.</w:t>
      </w:r>
    </w:p>
    <w:p w14:paraId="5BADA27B" w14:textId="1B548B13" w:rsidR="0021483C" w:rsidRPr="0021483C" w:rsidRDefault="00A15582" w:rsidP="00350EEC">
      <w:pPr>
        <w:spacing w:line="360" w:lineRule="auto"/>
        <w:ind w:left="708"/>
        <w:jc w:val="both"/>
        <w:rPr>
          <w:rFonts w:ascii="Times New Roman" w:hAnsi="Times New Roman" w:cs="Times New Roman"/>
        </w:rPr>
      </w:pPr>
      <w:r>
        <w:rPr>
          <w:rFonts w:ascii="Times New Roman" w:hAnsi="Times New Roman" w:cs="Times New Roman"/>
        </w:rPr>
        <w:t>13.</w:t>
      </w:r>
      <w:r w:rsidR="0021483C" w:rsidRPr="0021483C">
        <w:rPr>
          <w:rFonts w:ascii="Times New Roman" w:hAnsi="Times New Roman" w:cs="Times New Roman"/>
        </w:rPr>
        <w:t>8. W przypadku, gdy prawo państwa, z którego ma być przedłożona informacja, o której mowa</w:t>
      </w:r>
      <w:r w:rsidR="0021483C">
        <w:rPr>
          <w:rFonts w:ascii="Times New Roman" w:hAnsi="Times New Roman" w:cs="Times New Roman"/>
        </w:rPr>
        <w:t xml:space="preserve"> </w:t>
      </w:r>
      <w:r w:rsidR="0021483C" w:rsidRPr="0021483C">
        <w:rPr>
          <w:rFonts w:ascii="Times New Roman" w:hAnsi="Times New Roman" w:cs="Times New Roman"/>
        </w:rPr>
        <w:t>w ust. 6–8, nie przewiduje jej sporządzenia lub w danym państwie nie prowadzi się rejestru</w:t>
      </w:r>
      <w:r w:rsidR="0021483C">
        <w:rPr>
          <w:rFonts w:ascii="Times New Roman" w:hAnsi="Times New Roman" w:cs="Times New Roman"/>
        </w:rPr>
        <w:t xml:space="preserve"> </w:t>
      </w:r>
      <w:r w:rsidR="0021483C" w:rsidRPr="0021483C">
        <w:rPr>
          <w:rFonts w:ascii="Times New Roman" w:hAnsi="Times New Roman" w:cs="Times New Roman"/>
        </w:rPr>
        <w:t>karnego, osoba, o której mowa w ust. 1, składa Dyrektorowi MOPS oświadczenie o tym fakcie</w:t>
      </w:r>
      <w:r w:rsidR="0021483C">
        <w:rPr>
          <w:rFonts w:ascii="Times New Roman" w:hAnsi="Times New Roman" w:cs="Times New Roman"/>
        </w:rPr>
        <w:t xml:space="preserve"> </w:t>
      </w:r>
      <w:r w:rsidR="0021483C" w:rsidRPr="0021483C">
        <w:rPr>
          <w:rFonts w:ascii="Times New Roman" w:hAnsi="Times New Roman" w:cs="Times New Roman"/>
        </w:rPr>
        <w:t>wraz z oświadczeniem, że nie była prawomocnie skazana w tym państwie za czyny zabronione</w:t>
      </w:r>
      <w:r w:rsidR="0021483C">
        <w:rPr>
          <w:rFonts w:ascii="Times New Roman" w:hAnsi="Times New Roman" w:cs="Times New Roman"/>
        </w:rPr>
        <w:t xml:space="preserve"> </w:t>
      </w:r>
      <w:r w:rsidR="0021483C" w:rsidRPr="0021483C">
        <w:rPr>
          <w:rFonts w:ascii="Times New Roman" w:hAnsi="Times New Roman" w:cs="Times New Roman"/>
        </w:rPr>
        <w:t>odpowiadające przestępstwom określonym w rozdziale XIX i XXV Kodeksu karnego, w art. 189a</w:t>
      </w:r>
      <w:r w:rsidR="0021483C">
        <w:rPr>
          <w:rFonts w:ascii="Times New Roman" w:hAnsi="Times New Roman" w:cs="Times New Roman"/>
        </w:rPr>
        <w:t xml:space="preserve"> </w:t>
      </w:r>
      <w:r w:rsidR="0021483C" w:rsidRPr="0021483C">
        <w:rPr>
          <w:rFonts w:ascii="Times New Roman" w:hAnsi="Times New Roman" w:cs="Times New Roman"/>
        </w:rPr>
        <w:t xml:space="preserve">i art. 207 Kodeksu karnego oraz w ustawie z dnia 29 lipca 2005 r. </w:t>
      </w:r>
      <w:r w:rsidR="004A78C9">
        <w:rPr>
          <w:rFonts w:ascii="Times New Roman" w:hAnsi="Times New Roman" w:cs="Times New Roman"/>
        </w:rPr>
        <w:br/>
      </w:r>
      <w:r w:rsidR="0021483C" w:rsidRPr="0021483C">
        <w:rPr>
          <w:rFonts w:ascii="Times New Roman" w:hAnsi="Times New Roman" w:cs="Times New Roman"/>
        </w:rPr>
        <w:t>o przeciwdziałaniu narkomanii</w:t>
      </w:r>
      <w:r w:rsidR="0021483C">
        <w:rPr>
          <w:rFonts w:ascii="Times New Roman" w:hAnsi="Times New Roman" w:cs="Times New Roman"/>
        </w:rPr>
        <w:t xml:space="preserve"> </w:t>
      </w:r>
      <w:r w:rsidR="0021483C" w:rsidRPr="0021483C">
        <w:rPr>
          <w:rFonts w:ascii="Times New Roman" w:hAnsi="Times New Roman" w:cs="Times New Roman"/>
        </w:rPr>
        <w:t>oraz nie wydano wobec niej innego orzeczenia, w którym stwierdzono, iż dopuściła się takich</w:t>
      </w:r>
      <w:r w:rsidR="0021483C">
        <w:rPr>
          <w:rFonts w:ascii="Times New Roman" w:hAnsi="Times New Roman" w:cs="Times New Roman"/>
        </w:rPr>
        <w:t xml:space="preserve"> </w:t>
      </w:r>
      <w:r w:rsidR="0021483C" w:rsidRPr="0021483C">
        <w:rPr>
          <w:rFonts w:ascii="Times New Roman" w:hAnsi="Times New Roman" w:cs="Times New Roman"/>
        </w:rPr>
        <w:t>czynów zabronionych, oraz że nie ma obowiązku wynikającego z orzeczenia sądu, innego</w:t>
      </w:r>
      <w:r w:rsidR="0021483C">
        <w:rPr>
          <w:rFonts w:ascii="Times New Roman" w:hAnsi="Times New Roman" w:cs="Times New Roman"/>
        </w:rPr>
        <w:t xml:space="preserve"> </w:t>
      </w:r>
      <w:r w:rsidR="0021483C" w:rsidRPr="0021483C">
        <w:rPr>
          <w:rFonts w:ascii="Times New Roman" w:hAnsi="Times New Roman" w:cs="Times New Roman"/>
        </w:rPr>
        <w:t>uprawnionego organu lub ustawy stosowania się do zakazu zajmowania wszelkich lub określonych</w:t>
      </w:r>
      <w:r w:rsidR="0021483C">
        <w:rPr>
          <w:rFonts w:ascii="Times New Roman" w:hAnsi="Times New Roman" w:cs="Times New Roman"/>
        </w:rPr>
        <w:t xml:space="preserve"> </w:t>
      </w:r>
      <w:r w:rsidR="0021483C" w:rsidRPr="0021483C">
        <w:rPr>
          <w:rFonts w:ascii="Times New Roman" w:hAnsi="Times New Roman" w:cs="Times New Roman"/>
        </w:rPr>
        <w:t>stanowisk, wykonywania wszelkich lub określonych zawodów albo działalności, związanych</w:t>
      </w:r>
      <w:r w:rsidR="0021483C">
        <w:rPr>
          <w:rFonts w:ascii="Times New Roman" w:hAnsi="Times New Roman" w:cs="Times New Roman"/>
        </w:rPr>
        <w:t xml:space="preserve"> </w:t>
      </w:r>
      <w:r w:rsidR="0021483C" w:rsidRPr="0021483C">
        <w:rPr>
          <w:rFonts w:ascii="Times New Roman" w:hAnsi="Times New Roman" w:cs="Times New Roman"/>
        </w:rPr>
        <w:t>z wychowaniem, edukacją, wypoczynkiem, leczeniem, świadczeniem porad psychologicznych,</w:t>
      </w:r>
      <w:r w:rsidR="0021483C">
        <w:rPr>
          <w:rFonts w:ascii="Times New Roman" w:hAnsi="Times New Roman" w:cs="Times New Roman"/>
        </w:rPr>
        <w:t xml:space="preserve"> </w:t>
      </w:r>
      <w:r w:rsidR="0021483C" w:rsidRPr="0021483C">
        <w:rPr>
          <w:rFonts w:ascii="Times New Roman" w:hAnsi="Times New Roman" w:cs="Times New Roman"/>
        </w:rPr>
        <w:t>rozwojem duchowym, uprawianiem sportu lub realizacją innych zainteresowań przez małoletnich</w:t>
      </w:r>
      <w:r w:rsidR="0021483C">
        <w:rPr>
          <w:rFonts w:ascii="Times New Roman" w:hAnsi="Times New Roman" w:cs="Times New Roman"/>
        </w:rPr>
        <w:t xml:space="preserve"> </w:t>
      </w:r>
      <w:r w:rsidR="0021483C" w:rsidRPr="0021483C">
        <w:rPr>
          <w:rFonts w:ascii="Times New Roman" w:hAnsi="Times New Roman" w:cs="Times New Roman"/>
        </w:rPr>
        <w:t>lub z opieką nad nimi</w:t>
      </w:r>
      <w:r w:rsidR="00046CA1">
        <w:rPr>
          <w:rFonts w:ascii="Times New Roman" w:hAnsi="Times New Roman" w:cs="Times New Roman"/>
        </w:rPr>
        <w:t xml:space="preserve">, </w:t>
      </w:r>
      <w:r w:rsidR="00046CA1" w:rsidRPr="00046CA1">
        <w:rPr>
          <w:rFonts w:ascii="Times New Roman" w:hAnsi="Times New Roman" w:cs="Times New Roman"/>
        </w:rPr>
        <w:t xml:space="preserve">zgodnie ze wzorem, stanowiącym załącznik nr </w:t>
      </w:r>
      <w:r w:rsidR="00A911FE">
        <w:rPr>
          <w:rFonts w:ascii="Times New Roman" w:hAnsi="Times New Roman" w:cs="Times New Roman"/>
        </w:rPr>
        <w:t>4</w:t>
      </w:r>
      <w:r w:rsidR="00046CA1" w:rsidRPr="00046CA1">
        <w:rPr>
          <w:rFonts w:ascii="Times New Roman" w:hAnsi="Times New Roman" w:cs="Times New Roman"/>
        </w:rPr>
        <w:t xml:space="preserve"> do Standardów</w:t>
      </w:r>
      <w:r w:rsidR="00046CA1">
        <w:rPr>
          <w:rFonts w:ascii="Times New Roman" w:hAnsi="Times New Roman" w:cs="Times New Roman"/>
        </w:rPr>
        <w:t>.</w:t>
      </w:r>
    </w:p>
    <w:p w14:paraId="635C6557" w14:textId="0BD56F27" w:rsidR="0021483C" w:rsidRPr="0021483C" w:rsidRDefault="00A15582" w:rsidP="00350EEC">
      <w:pPr>
        <w:spacing w:line="360" w:lineRule="auto"/>
        <w:ind w:left="708"/>
        <w:jc w:val="both"/>
        <w:rPr>
          <w:rFonts w:ascii="Times New Roman" w:hAnsi="Times New Roman" w:cs="Times New Roman"/>
        </w:rPr>
      </w:pPr>
      <w:r>
        <w:rPr>
          <w:rFonts w:ascii="Times New Roman" w:hAnsi="Times New Roman" w:cs="Times New Roman"/>
        </w:rPr>
        <w:lastRenderedPageBreak/>
        <w:t>13.</w:t>
      </w:r>
      <w:r w:rsidR="0021483C" w:rsidRPr="0021483C">
        <w:rPr>
          <w:rFonts w:ascii="Times New Roman" w:hAnsi="Times New Roman" w:cs="Times New Roman"/>
        </w:rPr>
        <w:t>9. Oświadczenia, o których mowa w ust. 7 i 9, składane są pod rygorem odpowiedzialności karnej</w:t>
      </w:r>
      <w:r w:rsidR="0021483C">
        <w:rPr>
          <w:rFonts w:ascii="Times New Roman" w:hAnsi="Times New Roman" w:cs="Times New Roman"/>
        </w:rPr>
        <w:t xml:space="preserve"> </w:t>
      </w:r>
      <w:r w:rsidR="0021483C" w:rsidRPr="0021483C">
        <w:rPr>
          <w:rFonts w:ascii="Times New Roman" w:hAnsi="Times New Roman" w:cs="Times New Roman"/>
        </w:rPr>
        <w:t>za złożenie fałszywego oświadczenia. Składający oświadczenie jest obowiązany do zawarcia w nim</w:t>
      </w:r>
      <w:r w:rsidR="0021483C">
        <w:rPr>
          <w:rFonts w:ascii="Times New Roman" w:hAnsi="Times New Roman" w:cs="Times New Roman"/>
        </w:rPr>
        <w:t xml:space="preserve"> </w:t>
      </w:r>
      <w:r w:rsidR="0021483C" w:rsidRPr="0021483C">
        <w:rPr>
          <w:rFonts w:ascii="Times New Roman" w:hAnsi="Times New Roman" w:cs="Times New Roman"/>
        </w:rPr>
        <w:t>klauzuli następującej treści: „Jestem świadomy odpowiedzialności karnej za złożenie fałszywego</w:t>
      </w:r>
      <w:r w:rsidR="0021483C">
        <w:rPr>
          <w:rFonts w:ascii="Times New Roman" w:hAnsi="Times New Roman" w:cs="Times New Roman"/>
        </w:rPr>
        <w:t xml:space="preserve"> </w:t>
      </w:r>
      <w:r w:rsidR="0021483C" w:rsidRPr="0021483C">
        <w:rPr>
          <w:rFonts w:ascii="Times New Roman" w:hAnsi="Times New Roman" w:cs="Times New Roman"/>
        </w:rPr>
        <w:t xml:space="preserve">oświadczenia”. Klauzula ta zastępuje pouczenie organu </w:t>
      </w:r>
      <w:r w:rsidR="004A78C9">
        <w:rPr>
          <w:rFonts w:ascii="Times New Roman" w:hAnsi="Times New Roman" w:cs="Times New Roman"/>
        </w:rPr>
        <w:br/>
      </w:r>
      <w:r w:rsidR="0021483C" w:rsidRPr="0021483C">
        <w:rPr>
          <w:rFonts w:ascii="Times New Roman" w:hAnsi="Times New Roman" w:cs="Times New Roman"/>
        </w:rPr>
        <w:t>o odpowiedzialności karnej za złożenie</w:t>
      </w:r>
      <w:r w:rsidR="0021483C">
        <w:rPr>
          <w:rFonts w:ascii="Times New Roman" w:hAnsi="Times New Roman" w:cs="Times New Roman"/>
        </w:rPr>
        <w:t xml:space="preserve"> </w:t>
      </w:r>
      <w:r w:rsidR="0021483C" w:rsidRPr="0021483C">
        <w:rPr>
          <w:rFonts w:ascii="Times New Roman" w:hAnsi="Times New Roman" w:cs="Times New Roman"/>
        </w:rPr>
        <w:t>fałszywego oświadczenia.</w:t>
      </w:r>
    </w:p>
    <w:p w14:paraId="1F41FAB0" w14:textId="5E2E0714" w:rsidR="0021483C" w:rsidRPr="0021483C" w:rsidRDefault="00A15582" w:rsidP="00350EEC">
      <w:pPr>
        <w:spacing w:line="360" w:lineRule="auto"/>
        <w:ind w:left="708"/>
        <w:jc w:val="both"/>
        <w:rPr>
          <w:rFonts w:ascii="Times New Roman" w:hAnsi="Times New Roman" w:cs="Times New Roman"/>
        </w:rPr>
      </w:pPr>
      <w:r>
        <w:rPr>
          <w:rFonts w:ascii="Times New Roman" w:hAnsi="Times New Roman" w:cs="Times New Roman"/>
        </w:rPr>
        <w:t>13.</w:t>
      </w:r>
      <w:r w:rsidR="0021483C" w:rsidRPr="0021483C">
        <w:rPr>
          <w:rFonts w:ascii="Times New Roman" w:hAnsi="Times New Roman" w:cs="Times New Roman"/>
        </w:rPr>
        <w:t xml:space="preserve">10. Informacje, o których mowa w ust. 2, </w:t>
      </w:r>
      <w:r>
        <w:rPr>
          <w:rFonts w:ascii="Times New Roman" w:hAnsi="Times New Roman" w:cs="Times New Roman"/>
        </w:rPr>
        <w:t xml:space="preserve">Kierownik </w:t>
      </w:r>
      <w:r w:rsidRPr="0021483C">
        <w:rPr>
          <w:rFonts w:ascii="Times New Roman" w:hAnsi="Times New Roman" w:cs="Times New Roman"/>
        </w:rPr>
        <w:t>MOPS</w:t>
      </w:r>
      <w:r w:rsidR="0021483C" w:rsidRPr="0021483C">
        <w:rPr>
          <w:rFonts w:ascii="Times New Roman" w:hAnsi="Times New Roman" w:cs="Times New Roman"/>
        </w:rPr>
        <w:t xml:space="preserve"> utrwala w formie wydruku</w:t>
      </w:r>
      <w:r w:rsidR="0021483C">
        <w:rPr>
          <w:rFonts w:ascii="Times New Roman" w:hAnsi="Times New Roman" w:cs="Times New Roman"/>
        </w:rPr>
        <w:t xml:space="preserve"> </w:t>
      </w:r>
      <w:r w:rsidR="004A78C9">
        <w:rPr>
          <w:rFonts w:ascii="Times New Roman" w:hAnsi="Times New Roman" w:cs="Times New Roman"/>
        </w:rPr>
        <w:br/>
      </w:r>
      <w:r w:rsidR="0021483C" w:rsidRPr="0021483C">
        <w:rPr>
          <w:rFonts w:ascii="Times New Roman" w:hAnsi="Times New Roman" w:cs="Times New Roman"/>
        </w:rPr>
        <w:t>i załącza do akt osobowych pracownika albo dokumentacji dotyczącej osoby dopuszczonej</w:t>
      </w:r>
      <w:r w:rsidR="0021483C">
        <w:rPr>
          <w:rFonts w:ascii="Times New Roman" w:hAnsi="Times New Roman" w:cs="Times New Roman"/>
        </w:rPr>
        <w:t xml:space="preserve"> </w:t>
      </w:r>
      <w:r w:rsidR="0021483C" w:rsidRPr="0021483C">
        <w:rPr>
          <w:rFonts w:ascii="Times New Roman" w:hAnsi="Times New Roman" w:cs="Times New Roman"/>
        </w:rPr>
        <w:t>do działalności związanej z wychowaniem, edukacją, wypoczynkiem, leczeniem, świadczeniem</w:t>
      </w:r>
      <w:r w:rsidR="0021483C">
        <w:rPr>
          <w:rFonts w:ascii="Times New Roman" w:hAnsi="Times New Roman" w:cs="Times New Roman"/>
        </w:rPr>
        <w:t xml:space="preserve"> </w:t>
      </w:r>
      <w:r w:rsidR="0021483C" w:rsidRPr="0021483C">
        <w:rPr>
          <w:rFonts w:ascii="Times New Roman" w:hAnsi="Times New Roman" w:cs="Times New Roman"/>
        </w:rPr>
        <w:t>porad psychologicznych, rozwojem duchowym, uprawianiem sportu lub realizacją innych</w:t>
      </w:r>
      <w:r w:rsidR="0021483C">
        <w:rPr>
          <w:rFonts w:ascii="Times New Roman" w:hAnsi="Times New Roman" w:cs="Times New Roman"/>
        </w:rPr>
        <w:t xml:space="preserve"> </w:t>
      </w:r>
      <w:r w:rsidR="0021483C" w:rsidRPr="0021483C">
        <w:rPr>
          <w:rFonts w:ascii="Times New Roman" w:hAnsi="Times New Roman" w:cs="Times New Roman"/>
        </w:rPr>
        <w:t>zainteresowań przez małoletnich, lub z opieką nad nimi. Informacje oraz oświadczenia,</w:t>
      </w:r>
      <w:r w:rsidR="004A78C9">
        <w:rPr>
          <w:rFonts w:ascii="Times New Roman" w:hAnsi="Times New Roman" w:cs="Times New Roman"/>
        </w:rPr>
        <w:br/>
      </w:r>
      <w:r w:rsidR="0021483C" w:rsidRPr="0021483C">
        <w:rPr>
          <w:rFonts w:ascii="Times New Roman" w:hAnsi="Times New Roman" w:cs="Times New Roman"/>
        </w:rPr>
        <w:t xml:space="preserve"> o których</w:t>
      </w:r>
      <w:r w:rsidR="0021483C">
        <w:rPr>
          <w:rFonts w:ascii="Times New Roman" w:hAnsi="Times New Roman" w:cs="Times New Roman"/>
        </w:rPr>
        <w:t xml:space="preserve"> </w:t>
      </w:r>
      <w:r w:rsidR="0021483C" w:rsidRPr="0021483C">
        <w:rPr>
          <w:rFonts w:ascii="Times New Roman" w:hAnsi="Times New Roman" w:cs="Times New Roman"/>
        </w:rPr>
        <w:t>mowa w ust. 5 – 9, pracodawca lub inny organizator załącza do akt osobowych pracownika albo</w:t>
      </w:r>
      <w:r w:rsidR="0021483C">
        <w:rPr>
          <w:rFonts w:ascii="Times New Roman" w:hAnsi="Times New Roman" w:cs="Times New Roman"/>
        </w:rPr>
        <w:t xml:space="preserve"> </w:t>
      </w:r>
      <w:r w:rsidR="0021483C" w:rsidRPr="0021483C">
        <w:rPr>
          <w:rFonts w:ascii="Times New Roman" w:hAnsi="Times New Roman" w:cs="Times New Roman"/>
        </w:rPr>
        <w:t>dokumentacji dotyczącej osoby dopuszczonej do takiej działalności.</w:t>
      </w:r>
    </w:p>
    <w:p w14:paraId="157A9449" w14:textId="4580D9A0" w:rsidR="0021483C" w:rsidRPr="0021483C" w:rsidRDefault="00A15582" w:rsidP="00350EEC">
      <w:pPr>
        <w:spacing w:line="360" w:lineRule="auto"/>
        <w:ind w:left="708"/>
        <w:jc w:val="both"/>
        <w:rPr>
          <w:rFonts w:ascii="Times New Roman" w:hAnsi="Times New Roman" w:cs="Times New Roman"/>
        </w:rPr>
      </w:pPr>
      <w:r>
        <w:rPr>
          <w:rFonts w:ascii="Times New Roman" w:hAnsi="Times New Roman" w:cs="Times New Roman"/>
        </w:rPr>
        <w:t>13.</w:t>
      </w:r>
      <w:r w:rsidR="0021483C" w:rsidRPr="0021483C">
        <w:rPr>
          <w:rFonts w:ascii="Times New Roman" w:hAnsi="Times New Roman" w:cs="Times New Roman"/>
        </w:rPr>
        <w:t>11. Wykonanie obowiązków, o których mowa w ust. 1 – 10, nie jest wymagane przed</w:t>
      </w:r>
      <w:r w:rsidR="0021483C">
        <w:rPr>
          <w:rFonts w:ascii="Times New Roman" w:hAnsi="Times New Roman" w:cs="Times New Roman"/>
        </w:rPr>
        <w:t xml:space="preserve"> </w:t>
      </w:r>
      <w:r w:rsidR="0021483C" w:rsidRPr="0021483C">
        <w:rPr>
          <w:rFonts w:ascii="Times New Roman" w:hAnsi="Times New Roman" w:cs="Times New Roman"/>
        </w:rPr>
        <w:t>dopuszczeniem do działalności związanej z wychowaniem, edukacją, wypoczynkiem, leczeniem,</w:t>
      </w:r>
      <w:r w:rsidR="0021483C">
        <w:rPr>
          <w:rFonts w:ascii="Times New Roman" w:hAnsi="Times New Roman" w:cs="Times New Roman"/>
        </w:rPr>
        <w:t xml:space="preserve"> </w:t>
      </w:r>
      <w:r w:rsidR="0021483C" w:rsidRPr="0021483C">
        <w:rPr>
          <w:rFonts w:ascii="Times New Roman" w:hAnsi="Times New Roman" w:cs="Times New Roman"/>
        </w:rPr>
        <w:t>świadczeniem porad psychologicznych, rozwojem duchowym, uprawianiem sportu lub realizacją</w:t>
      </w:r>
      <w:r w:rsidR="0021483C">
        <w:rPr>
          <w:rFonts w:ascii="Times New Roman" w:hAnsi="Times New Roman" w:cs="Times New Roman"/>
        </w:rPr>
        <w:t xml:space="preserve"> </w:t>
      </w:r>
      <w:r w:rsidR="0021483C" w:rsidRPr="0021483C">
        <w:rPr>
          <w:rFonts w:ascii="Times New Roman" w:hAnsi="Times New Roman" w:cs="Times New Roman"/>
        </w:rPr>
        <w:t>innych zainteresowań przez małoletnich, lub z opieką nad nimi, członka rodziny małoletniego, lub</w:t>
      </w:r>
      <w:r w:rsidR="0021483C">
        <w:rPr>
          <w:rFonts w:ascii="Times New Roman" w:hAnsi="Times New Roman" w:cs="Times New Roman"/>
        </w:rPr>
        <w:t xml:space="preserve"> </w:t>
      </w:r>
      <w:r w:rsidR="0021483C" w:rsidRPr="0021483C">
        <w:rPr>
          <w:rFonts w:ascii="Times New Roman" w:hAnsi="Times New Roman" w:cs="Times New Roman"/>
        </w:rPr>
        <w:t>osoby znanej osobiście rodzicowi małoletniego albo przedstawicielowi ustawowemu małoletniego,</w:t>
      </w:r>
      <w:r w:rsidR="0021483C">
        <w:rPr>
          <w:rFonts w:ascii="Times New Roman" w:hAnsi="Times New Roman" w:cs="Times New Roman"/>
        </w:rPr>
        <w:t xml:space="preserve"> </w:t>
      </w:r>
      <w:r w:rsidR="0021483C" w:rsidRPr="0021483C">
        <w:rPr>
          <w:rFonts w:ascii="Times New Roman" w:hAnsi="Times New Roman" w:cs="Times New Roman"/>
        </w:rPr>
        <w:t>gdy jest ona wykonywana w stosunku do małoletniego dziecka, którego rodzic albo przedstawiciel</w:t>
      </w:r>
      <w:r w:rsidR="0021483C">
        <w:rPr>
          <w:rFonts w:ascii="Times New Roman" w:hAnsi="Times New Roman" w:cs="Times New Roman"/>
        </w:rPr>
        <w:t xml:space="preserve"> </w:t>
      </w:r>
      <w:r w:rsidR="0021483C" w:rsidRPr="0021483C">
        <w:rPr>
          <w:rFonts w:ascii="Times New Roman" w:hAnsi="Times New Roman" w:cs="Times New Roman"/>
        </w:rPr>
        <w:t>ustawowy są dopuszczającymi do działalności. Przez członka rodziny należy rozumieć osobę</w:t>
      </w:r>
      <w:r w:rsidR="0021483C">
        <w:rPr>
          <w:rFonts w:ascii="Times New Roman" w:hAnsi="Times New Roman" w:cs="Times New Roman"/>
        </w:rPr>
        <w:t xml:space="preserve"> </w:t>
      </w:r>
      <w:r w:rsidR="0021483C" w:rsidRPr="0021483C">
        <w:rPr>
          <w:rFonts w:ascii="Times New Roman" w:hAnsi="Times New Roman" w:cs="Times New Roman"/>
        </w:rPr>
        <w:t>spokrewnioną albo osobę niespokrewnioną, pozostającą w faktycznym związku oraz wspólnie</w:t>
      </w:r>
      <w:r w:rsidR="0021483C">
        <w:rPr>
          <w:rFonts w:ascii="Times New Roman" w:hAnsi="Times New Roman" w:cs="Times New Roman"/>
        </w:rPr>
        <w:t xml:space="preserve"> </w:t>
      </w:r>
      <w:r w:rsidR="0021483C" w:rsidRPr="0021483C">
        <w:rPr>
          <w:rFonts w:ascii="Times New Roman" w:hAnsi="Times New Roman" w:cs="Times New Roman"/>
        </w:rPr>
        <w:t>zamieszkującą i gospodarującą.</w:t>
      </w:r>
    </w:p>
    <w:p w14:paraId="181269D3" w14:textId="5DCB6DCE" w:rsidR="009D298D" w:rsidRDefault="00A15582" w:rsidP="00350EEC">
      <w:pPr>
        <w:spacing w:line="360" w:lineRule="auto"/>
        <w:ind w:left="708"/>
        <w:jc w:val="both"/>
        <w:rPr>
          <w:rFonts w:ascii="Times New Roman" w:hAnsi="Times New Roman" w:cs="Times New Roman"/>
        </w:rPr>
      </w:pPr>
      <w:r>
        <w:rPr>
          <w:rFonts w:ascii="Times New Roman" w:hAnsi="Times New Roman" w:cs="Times New Roman"/>
        </w:rPr>
        <w:t>13.</w:t>
      </w:r>
      <w:r w:rsidR="0021483C" w:rsidRPr="0021483C">
        <w:rPr>
          <w:rFonts w:ascii="Times New Roman" w:hAnsi="Times New Roman" w:cs="Times New Roman"/>
        </w:rPr>
        <w:t>12. Przed rozpoczęciem pracy, osoby nowo zatrudnione, praktykanci, wolontariusze, stażyści oraz</w:t>
      </w:r>
      <w:r w:rsidR="0021483C">
        <w:rPr>
          <w:rFonts w:ascii="Times New Roman" w:hAnsi="Times New Roman" w:cs="Times New Roman"/>
        </w:rPr>
        <w:t xml:space="preserve"> </w:t>
      </w:r>
      <w:r w:rsidR="0021483C" w:rsidRPr="0021483C">
        <w:rPr>
          <w:rFonts w:ascii="Times New Roman" w:hAnsi="Times New Roman" w:cs="Times New Roman"/>
        </w:rPr>
        <w:t>inne osoby dopuszczone do pracy z dziećmi, zapoznają się z Polityką ochrony małoletnich przed</w:t>
      </w:r>
      <w:r w:rsidR="0021483C">
        <w:rPr>
          <w:rFonts w:ascii="Times New Roman" w:hAnsi="Times New Roman" w:cs="Times New Roman"/>
        </w:rPr>
        <w:t xml:space="preserve"> </w:t>
      </w:r>
      <w:r w:rsidR="0021483C" w:rsidRPr="0021483C">
        <w:rPr>
          <w:rFonts w:ascii="Times New Roman" w:hAnsi="Times New Roman" w:cs="Times New Roman"/>
        </w:rPr>
        <w:t>krzywdzeniem i potwierdzają zapoznanie się złożeniem podpisu</w:t>
      </w:r>
      <w:r w:rsidR="0021483C">
        <w:rPr>
          <w:rFonts w:ascii="Times New Roman" w:hAnsi="Times New Roman" w:cs="Times New Roman"/>
        </w:rPr>
        <w:t>.</w:t>
      </w:r>
    </w:p>
    <w:p w14:paraId="1B399FDE" w14:textId="5C9BAE69" w:rsidR="00A15582" w:rsidRPr="00A15582" w:rsidRDefault="00A15582" w:rsidP="00350EEC">
      <w:pPr>
        <w:spacing w:after="0" w:line="360" w:lineRule="auto"/>
        <w:ind w:left="708"/>
        <w:jc w:val="both"/>
        <w:rPr>
          <w:rFonts w:ascii="Times New Roman" w:eastAsia="Lato" w:hAnsi="Times New Roman" w:cs="Times New Roman"/>
        </w:rPr>
      </w:pPr>
      <w:r>
        <w:rPr>
          <w:rFonts w:ascii="Times New Roman" w:eastAsia="Lato" w:hAnsi="Times New Roman" w:cs="Times New Roman"/>
        </w:rPr>
        <w:t>13.13.</w:t>
      </w:r>
      <w:r w:rsidRPr="00A15582">
        <w:rPr>
          <w:rFonts w:ascii="Times New Roman" w:eastAsia="Lato" w:hAnsi="Times New Roman" w:cs="Times New Roman"/>
        </w:rPr>
        <w:t>Brak zgody na podpisanie</w:t>
      </w:r>
      <w:r>
        <w:rPr>
          <w:rFonts w:ascii="Times New Roman" w:eastAsia="Lato" w:hAnsi="Times New Roman" w:cs="Times New Roman"/>
        </w:rPr>
        <w:t xml:space="preserve"> lub niedostarczenie</w:t>
      </w:r>
      <w:r w:rsidRPr="00A15582">
        <w:rPr>
          <w:rFonts w:ascii="Times New Roman" w:eastAsia="Lato" w:hAnsi="Times New Roman" w:cs="Times New Roman"/>
        </w:rPr>
        <w:t xml:space="preserve"> któregokolwiek dokumentu wymienionego powyżej uniemożliwia nawiązanie z tą osobą jakiegokolwiek stosunku prawnego.</w:t>
      </w:r>
    </w:p>
    <w:p w14:paraId="0CB6CA1D" w14:textId="45EB6342" w:rsidR="00A15582" w:rsidRDefault="00A15582" w:rsidP="00350EEC">
      <w:pPr>
        <w:spacing w:line="360" w:lineRule="auto"/>
        <w:ind w:left="708"/>
        <w:rPr>
          <w:rFonts w:ascii="Times New Roman" w:eastAsia="Lato" w:hAnsi="Times New Roman" w:cs="Times New Roman"/>
        </w:rPr>
      </w:pPr>
      <w:r w:rsidRPr="00865D18">
        <w:rPr>
          <w:rFonts w:ascii="Times New Roman" w:eastAsia="Lato" w:hAnsi="Times New Roman" w:cs="Times New Roman"/>
        </w:rPr>
        <w:br w:type="page"/>
      </w:r>
    </w:p>
    <w:p w14:paraId="09C2AC56" w14:textId="77777777" w:rsidR="00A27F12" w:rsidRDefault="00A27F12" w:rsidP="00A27F12">
      <w:pPr>
        <w:rPr>
          <w:rFonts w:ascii="Times New Roman" w:eastAsia="Lato" w:hAnsi="Times New Roman" w:cs="Times New Roman"/>
          <w:i/>
          <w:iCs/>
        </w:rPr>
        <w:sectPr w:rsidR="00A27F12">
          <w:pgSz w:w="11906" w:h="16838"/>
          <w:pgMar w:top="1417" w:right="1417" w:bottom="1417" w:left="1417" w:header="708" w:footer="708" w:gutter="0"/>
          <w:cols w:space="708"/>
          <w:docGrid w:linePitch="360"/>
        </w:sectPr>
      </w:pPr>
    </w:p>
    <w:p w14:paraId="0C4509A5" w14:textId="54506748" w:rsidR="00A27F12" w:rsidRDefault="00A27F12" w:rsidP="00A27F12">
      <w:pPr>
        <w:jc w:val="right"/>
        <w:rPr>
          <w:rFonts w:ascii="Times New Roman" w:eastAsia="Lato" w:hAnsi="Times New Roman" w:cs="Times New Roman"/>
          <w:i/>
          <w:iCs/>
        </w:rPr>
      </w:pPr>
      <w:r w:rsidRPr="00046CA1">
        <w:rPr>
          <w:rFonts w:ascii="Times New Roman" w:eastAsia="Lato" w:hAnsi="Times New Roman" w:cs="Times New Roman"/>
          <w:i/>
          <w:iCs/>
        </w:rPr>
        <w:lastRenderedPageBreak/>
        <w:t xml:space="preserve">Załącznik nr </w:t>
      </w:r>
      <w:r w:rsidR="00A911FE">
        <w:rPr>
          <w:rFonts w:ascii="Times New Roman" w:eastAsia="Lato" w:hAnsi="Times New Roman" w:cs="Times New Roman"/>
          <w:i/>
          <w:iCs/>
        </w:rPr>
        <w:t>1</w:t>
      </w:r>
      <w:r w:rsidRPr="00046CA1">
        <w:rPr>
          <w:rFonts w:ascii="Times New Roman" w:eastAsia="Lato" w:hAnsi="Times New Roman" w:cs="Times New Roman"/>
          <w:i/>
          <w:iCs/>
        </w:rPr>
        <w:br/>
        <w:t xml:space="preserve">do Standardów ochrony małoletnich </w:t>
      </w:r>
    </w:p>
    <w:p w14:paraId="4F8FAB99" w14:textId="77777777" w:rsidR="00A27F12" w:rsidRDefault="00A27F12" w:rsidP="00A27F12">
      <w:pPr>
        <w:jc w:val="right"/>
        <w:rPr>
          <w:rFonts w:ascii="Times New Roman" w:eastAsia="Lato" w:hAnsi="Times New Roman" w:cs="Times New Roman"/>
          <w:i/>
          <w:iCs/>
        </w:rPr>
      </w:pPr>
    </w:p>
    <w:p w14:paraId="662DFDD5" w14:textId="5049C4E5" w:rsidR="00A27F12" w:rsidRPr="00A27F12" w:rsidRDefault="00A27F12" w:rsidP="00A27F12">
      <w:pPr>
        <w:jc w:val="center"/>
        <w:rPr>
          <w:rFonts w:ascii="Times New Roman" w:eastAsia="Lato" w:hAnsi="Times New Roman" w:cs="Times New Roman"/>
          <w:b/>
          <w:bCs/>
        </w:rPr>
      </w:pPr>
      <w:r w:rsidRPr="004A78C9">
        <w:rPr>
          <w:rFonts w:ascii="Times New Roman" w:eastAsia="Lato" w:hAnsi="Times New Roman" w:cs="Times New Roman"/>
          <w:b/>
          <w:bCs/>
        </w:rPr>
        <w:t>REJESTR UJAWNIONYCH LUB ZGŁOSZONYCH INCYDENTÓW LUB ZDARZEŃ ZAGRAŻAJĄCYCH DOBRU MAŁOLETNICH</w:t>
      </w:r>
    </w:p>
    <w:tbl>
      <w:tblPr>
        <w:tblStyle w:val="Tabela-Siatka"/>
        <w:tblW w:w="15396" w:type="dxa"/>
        <w:tblInd w:w="-584" w:type="dxa"/>
        <w:tblLook w:val="04A0" w:firstRow="1" w:lastRow="0" w:firstColumn="1" w:lastColumn="0" w:noHBand="0" w:noVBand="1"/>
      </w:tblPr>
      <w:tblGrid>
        <w:gridCol w:w="593"/>
        <w:gridCol w:w="2254"/>
        <w:gridCol w:w="2552"/>
        <w:gridCol w:w="3260"/>
        <w:gridCol w:w="2716"/>
        <w:gridCol w:w="2618"/>
        <w:gridCol w:w="1403"/>
      </w:tblGrid>
      <w:tr w:rsidR="00A27F12" w14:paraId="6236662A" w14:textId="77777777" w:rsidTr="00A27F12">
        <w:trPr>
          <w:trHeight w:val="699"/>
        </w:trPr>
        <w:tc>
          <w:tcPr>
            <w:tcW w:w="593" w:type="dxa"/>
          </w:tcPr>
          <w:p w14:paraId="0D6FCD3E" w14:textId="77777777" w:rsidR="00A27F12" w:rsidRPr="00A27F12" w:rsidRDefault="00A27F12" w:rsidP="00E74E04">
            <w:pPr>
              <w:jc w:val="right"/>
              <w:rPr>
                <w:rFonts w:ascii="Times New Roman" w:eastAsia="Lato" w:hAnsi="Times New Roman" w:cs="Times New Roman"/>
                <w:b/>
                <w:bCs/>
              </w:rPr>
            </w:pPr>
            <w:r w:rsidRPr="00A27F12">
              <w:rPr>
                <w:rFonts w:ascii="Times New Roman" w:eastAsia="Lato" w:hAnsi="Times New Roman" w:cs="Times New Roman"/>
                <w:b/>
                <w:bCs/>
              </w:rPr>
              <w:t>Lp.</w:t>
            </w:r>
          </w:p>
        </w:tc>
        <w:tc>
          <w:tcPr>
            <w:tcW w:w="2254" w:type="dxa"/>
            <w:vAlign w:val="center"/>
          </w:tcPr>
          <w:p w14:paraId="1521767A" w14:textId="77777777" w:rsidR="00A27F12" w:rsidRPr="00A27F12" w:rsidRDefault="00A27F12" w:rsidP="00E74E04">
            <w:pPr>
              <w:jc w:val="center"/>
              <w:rPr>
                <w:rFonts w:ascii="Times New Roman" w:eastAsia="Lato" w:hAnsi="Times New Roman" w:cs="Times New Roman"/>
                <w:b/>
                <w:bCs/>
                <w:sz w:val="20"/>
                <w:szCs w:val="20"/>
              </w:rPr>
            </w:pPr>
            <w:r w:rsidRPr="00A27F12">
              <w:rPr>
                <w:rFonts w:ascii="Times New Roman" w:eastAsia="Lato" w:hAnsi="Times New Roman" w:cs="Times New Roman"/>
                <w:b/>
                <w:bCs/>
                <w:sz w:val="20"/>
                <w:szCs w:val="20"/>
              </w:rPr>
              <w:t>DARA ZGŁOSZENIA/ ZDARZENIA</w:t>
            </w:r>
          </w:p>
        </w:tc>
        <w:tc>
          <w:tcPr>
            <w:tcW w:w="2552" w:type="dxa"/>
            <w:vAlign w:val="center"/>
          </w:tcPr>
          <w:p w14:paraId="3FCAED94" w14:textId="77777777" w:rsidR="00A27F12" w:rsidRPr="00A27F12" w:rsidRDefault="00A27F12" w:rsidP="00E74E04">
            <w:pPr>
              <w:jc w:val="center"/>
              <w:rPr>
                <w:rFonts w:ascii="Times New Roman" w:eastAsia="Lato" w:hAnsi="Times New Roman" w:cs="Times New Roman"/>
                <w:b/>
                <w:bCs/>
                <w:sz w:val="20"/>
                <w:szCs w:val="20"/>
              </w:rPr>
            </w:pPr>
            <w:r w:rsidRPr="00A27F12">
              <w:rPr>
                <w:rFonts w:ascii="Times New Roman" w:eastAsia="Lato" w:hAnsi="Times New Roman" w:cs="Times New Roman"/>
                <w:b/>
                <w:bCs/>
                <w:sz w:val="20"/>
                <w:szCs w:val="20"/>
              </w:rPr>
              <w:t>OSOBA ZGŁASZAJĄCA</w:t>
            </w:r>
          </w:p>
        </w:tc>
        <w:tc>
          <w:tcPr>
            <w:tcW w:w="3260" w:type="dxa"/>
            <w:vAlign w:val="center"/>
          </w:tcPr>
          <w:p w14:paraId="670916A3" w14:textId="4262AB4C" w:rsidR="00A27F12" w:rsidRPr="00A27F12" w:rsidRDefault="00A27F12" w:rsidP="00E74E04">
            <w:pPr>
              <w:jc w:val="center"/>
              <w:rPr>
                <w:rFonts w:ascii="Times New Roman" w:eastAsia="Lato" w:hAnsi="Times New Roman" w:cs="Times New Roman"/>
                <w:b/>
                <w:bCs/>
                <w:sz w:val="20"/>
                <w:szCs w:val="20"/>
              </w:rPr>
            </w:pPr>
            <w:r w:rsidRPr="00A27F12">
              <w:rPr>
                <w:rFonts w:ascii="Times New Roman" w:eastAsia="Lato" w:hAnsi="Times New Roman" w:cs="Times New Roman"/>
                <w:b/>
                <w:bCs/>
                <w:sz w:val="20"/>
                <w:szCs w:val="20"/>
              </w:rPr>
              <w:t xml:space="preserve">RODZAJ ZDARZENIA/ </w:t>
            </w:r>
            <w:r>
              <w:rPr>
                <w:rFonts w:ascii="Times New Roman" w:eastAsia="Lato" w:hAnsi="Times New Roman" w:cs="Times New Roman"/>
                <w:b/>
                <w:bCs/>
                <w:sz w:val="20"/>
                <w:szCs w:val="20"/>
              </w:rPr>
              <w:br/>
            </w:r>
            <w:r w:rsidRPr="00A27F12">
              <w:rPr>
                <w:rFonts w:ascii="Times New Roman" w:eastAsia="Lato" w:hAnsi="Times New Roman" w:cs="Times New Roman"/>
                <w:b/>
                <w:bCs/>
                <w:sz w:val="20"/>
                <w:szCs w:val="20"/>
              </w:rPr>
              <w:t>OPIS ZGŁOSZENIA</w:t>
            </w:r>
          </w:p>
        </w:tc>
        <w:tc>
          <w:tcPr>
            <w:tcW w:w="2716" w:type="dxa"/>
            <w:vAlign w:val="center"/>
          </w:tcPr>
          <w:p w14:paraId="62B65D2E" w14:textId="77777777" w:rsidR="00A27F12" w:rsidRPr="00A27F12" w:rsidRDefault="00A27F12" w:rsidP="00E74E04">
            <w:pPr>
              <w:jc w:val="center"/>
              <w:rPr>
                <w:rFonts w:ascii="Times New Roman" w:eastAsia="Lato" w:hAnsi="Times New Roman" w:cs="Times New Roman"/>
                <w:b/>
                <w:bCs/>
                <w:sz w:val="20"/>
                <w:szCs w:val="20"/>
              </w:rPr>
            </w:pPr>
            <w:r w:rsidRPr="00A27F12">
              <w:rPr>
                <w:rFonts w:ascii="Times New Roman" w:eastAsia="Lato" w:hAnsi="Times New Roman" w:cs="Times New Roman"/>
                <w:b/>
                <w:bCs/>
                <w:sz w:val="20"/>
                <w:szCs w:val="20"/>
              </w:rPr>
              <w:t>PODPIS OSOBY ZGŁASZAJĄCEJ</w:t>
            </w:r>
          </w:p>
        </w:tc>
        <w:tc>
          <w:tcPr>
            <w:tcW w:w="2618" w:type="dxa"/>
            <w:vAlign w:val="center"/>
          </w:tcPr>
          <w:p w14:paraId="0921921E" w14:textId="77777777" w:rsidR="00A27F12" w:rsidRPr="00A27F12" w:rsidRDefault="00A27F12" w:rsidP="00E74E04">
            <w:pPr>
              <w:jc w:val="center"/>
              <w:rPr>
                <w:rFonts w:ascii="Times New Roman" w:eastAsia="Lato" w:hAnsi="Times New Roman" w:cs="Times New Roman"/>
                <w:b/>
                <w:bCs/>
                <w:sz w:val="20"/>
                <w:szCs w:val="20"/>
              </w:rPr>
            </w:pPr>
            <w:r w:rsidRPr="00A27F12">
              <w:rPr>
                <w:rFonts w:ascii="Times New Roman" w:eastAsia="Lato" w:hAnsi="Times New Roman" w:cs="Times New Roman"/>
                <w:b/>
                <w:bCs/>
                <w:sz w:val="20"/>
                <w:szCs w:val="20"/>
              </w:rPr>
              <w:t>PODPIS OSOBY ODPOWIEDZIALENJ ZA PRZYJĘCIE ZGŁOSZENIA</w:t>
            </w:r>
          </w:p>
        </w:tc>
        <w:tc>
          <w:tcPr>
            <w:tcW w:w="1403" w:type="dxa"/>
            <w:vAlign w:val="center"/>
          </w:tcPr>
          <w:p w14:paraId="67EF4BA8" w14:textId="77777777" w:rsidR="00A27F12" w:rsidRPr="00A27F12" w:rsidRDefault="00A27F12" w:rsidP="00E74E04">
            <w:pPr>
              <w:jc w:val="center"/>
              <w:rPr>
                <w:rFonts w:ascii="Times New Roman" w:eastAsia="Lato" w:hAnsi="Times New Roman" w:cs="Times New Roman"/>
                <w:b/>
                <w:bCs/>
                <w:sz w:val="20"/>
                <w:szCs w:val="20"/>
              </w:rPr>
            </w:pPr>
            <w:r w:rsidRPr="00A27F12">
              <w:rPr>
                <w:rFonts w:ascii="Times New Roman" w:eastAsia="Lato" w:hAnsi="Times New Roman" w:cs="Times New Roman"/>
                <w:b/>
                <w:bCs/>
                <w:sz w:val="20"/>
                <w:szCs w:val="20"/>
              </w:rPr>
              <w:t>UWAGI</w:t>
            </w:r>
          </w:p>
        </w:tc>
      </w:tr>
      <w:tr w:rsidR="00A27F12" w14:paraId="4D0EC089" w14:textId="77777777" w:rsidTr="00A27F12">
        <w:trPr>
          <w:trHeight w:val="1050"/>
        </w:trPr>
        <w:tc>
          <w:tcPr>
            <w:tcW w:w="593" w:type="dxa"/>
            <w:vAlign w:val="center"/>
          </w:tcPr>
          <w:p w14:paraId="5BFA35F1" w14:textId="28728502" w:rsidR="00A27F12" w:rsidRPr="00A27F12" w:rsidRDefault="00A27F12" w:rsidP="00A27F12">
            <w:pPr>
              <w:jc w:val="center"/>
              <w:rPr>
                <w:rFonts w:ascii="Times New Roman" w:eastAsia="Lato" w:hAnsi="Times New Roman" w:cs="Times New Roman"/>
                <w:b/>
                <w:bCs/>
              </w:rPr>
            </w:pPr>
            <w:r w:rsidRPr="00A27F12">
              <w:rPr>
                <w:rFonts w:ascii="Times New Roman" w:eastAsia="Lato" w:hAnsi="Times New Roman" w:cs="Times New Roman"/>
                <w:b/>
                <w:bCs/>
              </w:rPr>
              <w:t>1.</w:t>
            </w:r>
          </w:p>
        </w:tc>
        <w:tc>
          <w:tcPr>
            <w:tcW w:w="2254" w:type="dxa"/>
          </w:tcPr>
          <w:p w14:paraId="28F452D7" w14:textId="77777777" w:rsidR="00A27F12" w:rsidRDefault="00A27F12" w:rsidP="00E74E04">
            <w:pPr>
              <w:jc w:val="right"/>
              <w:rPr>
                <w:rFonts w:ascii="Times New Roman" w:eastAsia="Lato" w:hAnsi="Times New Roman" w:cs="Times New Roman"/>
                <w:i/>
                <w:iCs/>
              </w:rPr>
            </w:pPr>
          </w:p>
        </w:tc>
        <w:tc>
          <w:tcPr>
            <w:tcW w:w="2552" w:type="dxa"/>
          </w:tcPr>
          <w:p w14:paraId="401AD859" w14:textId="77777777" w:rsidR="00A27F12" w:rsidRDefault="00A27F12" w:rsidP="00E74E04">
            <w:pPr>
              <w:jc w:val="right"/>
              <w:rPr>
                <w:rFonts w:ascii="Times New Roman" w:eastAsia="Lato" w:hAnsi="Times New Roman" w:cs="Times New Roman"/>
                <w:i/>
                <w:iCs/>
              </w:rPr>
            </w:pPr>
          </w:p>
        </w:tc>
        <w:tc>
          <w:tcPr>
            <w:tcW w:w="3260" w:type="dxa"/>
          </w:tcPr>
          <w:p w14:paraId="60EAAACB" w14:textId="77777777" w:rsidR="00A27F12" w:rsidRDefault="00A27F12" w:rsidP="00E74E04">
            <w:pPr>
              <w:jc w:val="right"/>
              <w:rPr>
                <w:rFonts w:ascii="Times New Roman" w:eastAsia="Lato" w:hAnsi="Times New Roman" w:cs="Times New Roman"/>
                <w:i/>
                <w:iCs/>
              </w:rPr>
            </w:pPr>
          </w:p>
        </w:tc>
        <w:tc>
          <w:tcPr>
            <w:tcW w:w="2716" w:type="dxa"/>
          </w:tcPr>
          <w:p w14:paraId="25A70D22" w14:textId="77777777" w:rsidR="00A27F12" w:rsidRDefault="00A27F12" w:rsidP="00E74E04">
            <w:pPr>
              <w:jc w:val="right"/>
              <w:rPr>
                <w:rFonts w:ascii="Times New Roman" w:eastAsia="Lato" w:hAnsi="Times New Roman" w:cs="Times New Roman"/>
                <w:i/>
                <w:iCs/>
              </w:rPr>
            </w:pPr>
          </w:p>
        </w:tc>
        <w:tc>
          <w:tcPr>
            <w:tcW w:w="2618" w:type="dxa"/>
          </w:tcPr>
          <w:p w14:paraId="14AF8D99" w14:textId="77777777" w:rsidR="00A27F12" w:rsidRDefault="00A27F12" w:rsidP="00E74E04">
            <w:pPr>
              <w:jc w:val="right"/>
              <w:rPr>
                <w:rFonts w:ascii="Times New Roman" w:eastAsia="Lato" w:hAnsi="Times New Roman" w:cs="Times New Roman"/>
                <w:i/>
                <w:iCs/>
              </w:rPr>
            </w:pPr>
          </w:p>
        </w:tc>
        <w:tc>
          <w:tcPr>
            <w:tcW w:w="1403" w:type="dxa"/>
          </w:tcPr>
          <w:p w14:paraId="2DD7DB8F" w14:textId="77777777" w:rsidR="00A27F12" w:rsidRDefault="00A27F12" w:rsidP="00E74E04">
            <w:pPr>
              <w:jc w:val="right"/>
              <w:rPr>
                <w:rFonts w:ascii="Times New Roman" w:eastAsia="Lato" w:hAnsi="Times New Roman" w:cs="Times New Roman"/>
                <w:i/>
                <w:iCs/>
              </w:rPr>
            </w:pPr>
          </w:p>
        </w:tc>
      </w:tr>
      <w:tr w:rsidR="00A27F12" w14:paraId="36541966" w14:textId="77777777" w:rsidTr="00A27F12">
        <w:trPr>
          <w:trHeight w:val="1050"/>
        </w:trPr>
        <w:tc>
          <w:tcPr>
            <w:tcW w:w="593" w:type="dxa"/>
            <w:vAlign w:val="center"/>
          </w:tcPr>
          <w:p w14:paraId="49FD1B77" w14:textId="6B442BDF" w:rsidR="00A27F12" w:rsidRPr="00A27F12" w:rsidRDefault="00A27F12" w:rsidP="00A27F12">
            <w:pPr>
              <w:jc w:val="center"/>
              <w:rPr>
                <w:rFonts w:ascii="Times New Roman" w:eastAsia="Lato" w:hAnsi="Times New Roman" w:cs="Times New Roman"/>
                <w:b/>
                <w:bCs/>
              </w:rPr>
            </w:pPr>
            <w:r w:rsidRPr="00A27F12">
              <w:rPr>
                <w:rFonts w:ascii="Times New Roman" w:eastAsia="Lato" w:hAnsi="Times New Roman" w:cs="Times New Roman"/>
                <w:b/>
                <w:bCs/>
              </w:rPr>
              <w:t>2.</w:t>
            </w:r>
          </w:p>
        </w:tc>
        <w:tc>
          <w:tcPr>
            <w:tcW w:w="2254" w:type="dxa"/>
          </w:tcPr>
          <w:p w14:paraId="0E1379F4" w14:textId="77777777" w:rsidR="00A27F12" w:rsidRDefault="00A27F12" w:rsidP="00E74E04">
            <w:pPr>
              <w:jc w:val="right"/>
              <w:rPr>
                <w:rFonts w:ascii="Times New Roman" w:eastAsia="Lato" w:hAnsi="Times New Roman" w:cs="Times New Roman"/>
                <w:i/>
                <w:iCs/>
              </w:rPr>
            </w:pPr>
          </w:p>
        </w:tc>
        <w:tc>
          <w:tcPr>
            <w:tcW w:w="2552" w:type="dxa"/>
          </w:tcPr>
          <w:p w14:paraId="1C3A3154" w14:textId="77777777" w:rsidR="00A27F12" w:rsidRDefault="00A27F12" w:rsidP="00E74E04">
            <w:pPr>
              <w:jc w:val="right"/>
              <w:rPr>
                <w:rFonts w:ascii="Times New Roman" w:eastAsia="Lato" w:hAnsi="Times New Roman" w:cs="Times New Roman"/>
                <w:i/>
                <w:iCs/>
              </w:rPr>
            </w:pPr>
          </w:p>
        </w:tc>
        <w:tc>
          <w:tcPr>
            <w:tcW w:w="3260" w:type="dxa"/>
          </w:tcPr>
          <w:p w14:paraId="7F831304" w14:textId="77777777" w:rsidR="00A27F12" w:rsidRDefault="00A27F12" w:rsidP="00E74E04">
            <w:pPr>
              <w:jc w:val="right"/>
              <w:rPr>
                <w:rFonts w:ascii="Times New Roman" w:eastAsia="Lato" w:hAnsi="Times New Roman" w:cs="Times New Roman"/>
                <w:i/>
                <w:iCs/>
              </w:rPr>
            </w:pPr>
          </w:p>
        </w:tc>
        <w:tc>
          <w:tcPr>
            <w:tcW w:w="2716" w:type="dxa"/>
          </w:tcPr>
          <w:p w14:paraId="627D86CC" w14:textId="77777777" w:rsidR="00A27F12" w:rsidRDefault="00A27F12" w:rsidP="00E74E04">
            <w:pPr>
              <w:jc w:val="right"/>
              <w:rPr>
                <w:rFonts w:ascii="Times New Roman" w:eastAsia="Lato" w:hAnsi="Times New Roman" w:cs="Times New Roman"/>
                <w:i/>
                <w:iCs/>
              </w:rPr>
            </w:pPr>
          </w:p>
        </w:tc>
        <w:tc>
          <w:tcPr>
            <w:tcW w:w="2618" w:type="dxa"/>
          </w:tcPr>
          <w:p w14:paraId="04A9342D" w14:textId="77777777" w:rsidR="00A27F12" w:rsidRDefault="00A27F12" w:rsidP="00E74E04">
            <w:pPr>
              <w:jc w:val="right"/>
              <w:rPr>
                <w:rFonts w:ascii="Times New Roman" w:eastAsia="Lato" w:hAnsi="Times New Roman" w:cs="Times New Roman"/>
                <w:i/>
                <w:iCs/>
              </w:rPr>
            </w:pPr>
          </w:p>
        </w:tc>
        <w:tc>
          <w:tcPr>
            <w:tcW w:w="1403" w:type="dxa"/>
          </w:tcPr>
          <w:p w14:paraId="6A4363AF" w14:textId="77777777" w:rsidR="00A27F12" w:rsidRDefault="00A27F12" w:rsidP="00E74E04">
            <w:pPr>
              <w:jc w:val="right"/>
              <w:rPr>
                <w:rFonts w:ascii="Times New Roman" w:eastAsia="Lato" w:hAnsi="Times New Roman" w:cs="Times New Roman"/>
                <w:i/>
                <w:iCs/>
              </w:rPr>
            </w:pPr>
          </w:p>
        </w:tc>
      </w:tr>
      <w:tr w:rsidR="00A27F12" w14:paraId="5BABFC4E" w14:textId="77777777" w:rsidTr="00A27F12">
        <w:trPr>
          <w:trHeight w:val="1050"/>
        </w:trPr>
        <w:tc>
          <w:tcPr>
            <w:tcW w:w="593" w:type="dxa"/>
            <w:vAlign w:val="center"/>
          </w:tcPr>
          <w:p w14:paraId="535F3C50" w14:textId="7EA5E27B" w:rsidR="00A27F12" w:rsidRPr="00A27F12" w:rsidRDefault="00A27F12" w:rsidP="00A27F12">
            <w:pPr>
              <w:jc w:val="center"/>
              <w:rPr>
                <w:rFonts w:ascii="Times New Roman" w:eastAsia="Lato" w:hAnsi="Times New Roman" w:cs="Times New Roman"/>
                <w:b/>
                <w:bCs/>
              </w:rPr>
            </w:pPr>
            <w:r w:rsidRPr="00A27F12">
              <w:rPr>
                <w:rFonts w:ascii="Times New Roman" w:eastAsia="Lato" w:hAnsi="Times New Roman" w:cs="Times New Roman"/>
                <w:b/>
                <w:bCs/>
              </w:rPr>
              <w:t>3.</w:t>
            </w:r>
          </w:p>
        </w:tc>
        <w:tc>
          <w:tcPr>
            <w:tcW w:w="2254" w:type="dxa"/>
          </w:tcPr>
          <w:p w14:paraId="0799B63D" w14:textId="77777777" w:rsidR="00A27F12" w:rsidRDefault="00A27F12" w:rsidP="00E74E04">
            <w:pPr>
              <w:jc w:val="right"/>
              <w:rPr>
                <w:rFonts w:ascii="Times New Roman" w:eastAsia="Lato" w:hAnsi="Times New Roman" w:cs="Times New Roman"/>
                <w:i/>
                <w:iCs/>
              </w:rPr>
            </w:pPr>
          </w:p>
        </w:tc>
        <w:tc>
          <w:tcPr>
            <w:tcW w:w="2552" w:type="dxa"/>
          </w:tcPr>
          <w:p w14:paraId="2EF0E83A" w14:textId="77777777" w:rsidR="00A27F12" w:rsidRDefault="00A27F12" w:rsidP="00E74E04">
            <w:pPr>
              <w:jc w:val="right"/>
              <w:rPr>
                <w:rFonts w:ascii="Times New Roman" w:eastAsia="Lato" w:hAnsi="Times New Roman" w:cs="Times New Roman"/>
                <w:i/>
                <w:iCs/>
              </w:rPr>
            </w:pPr>
          </w:p>
        </w:tc>
        <w:tc>
          <w:tcPr>
            <w:tcW w:w="3260" w:type="dxa"/>
          </w:tcPr>
          <w:p w14:paraId="6B09B709" w14:textId="77777777" w:rsidR="00A27F12" w:rsidRDefault="00A27F12" w:rsidP="00E74E04">
            <w:pPr>
              <w:jc w:val="right"/>
              <w:rPr>
                <w:rFonts w:ascii="Times New Roman" w:eastAsia="Lato" w:hAnsi="Times New Roman" w:cs="Times New Roman"/>
                <w:i/>
                <w:iCs/>
              </w:rPr>
            </w:pPr>
          </w:p>
        </w:tc>
        <w:tc>
          <w:tcPr>
            <w:tcW w:w="2716" w:type="dxa"/>
          </w:tcPr>
          <w:p w14:paraId="6EBFB66C" w14:textId="77777777" w:rsidR="00A27F12" w:rsidRDefault="00A27F12" w:rsidP="00E74E04">
            <w:pPr>
              <w:jc w:val="right"/>
              <w:rPr>
                <w:rFonts w:ascii="Times New Roman" w:eastAsia="Lato" w:hAnsi="Times New Roman" w:cs="Times New Roman"/>
                <w:i/>
                <w:iCs/>
              </w:rPr>
            </w:pPr>
          </w:p>
        </w:tc>
        <w:tc>
          <w:tcPr>
            <w:tcW w:w="2618" w:type="dxa"/>
          </w:tcPr>
          <w:p w14:paraId="4BC64BA3" w14:textId="77777777" w:rsidR="00A27F12" w:rsidRDefault="00A27F12" w:rsidP="00E74E04">
            <w:pPr>
              <w:jc w:val="right"/>
              <w:rPr>
                <w:rFonts w:ascii="Times New Roman" w:eastAsia="Lato" w:hAnsi="Times New Roman" w:cs="Times New Roman"/>
                <w:i/>
                <w:iCs/>
              </w:rPr>
            </w:pPr>
          </w:p>
        </w:tc>
        <w:tc>
          <w:tcPr>
            <w:tcW w:w="1403" w:type="dxa"/>
          </w:tcPr>
          <w:p w14:paraId="1150968B" w14:textId="77777777" w:rsidR="00A27F12" w:rsidRDefault="00A27F12" w:rsidP="00E74E04">
            <w:pPr>
              <w:jc w:val="right"/>
              <w:rPr>
                <w:rFonts w:ascii="Times New Roman" w:eastAsia="Lato" w:hAnsi="Times New Roman" w:cs="Times New Roman"/>
                <w:i/>
                <w:iCs/>
              </w:rPr>
            </w:pPr>
          </w:p>
        </w:tc>
      </w:tr>
      <w:tr w:rsidR="00A27F12" w14:paraId="349E7282" w14:textId="77777777" w:rsidTr="00A27F12">
        <w:trPr>
          <w:trHeight w:val="1050"/>
        </w:trPr>
        <w:tc>
          <w:tcPr>
            <w:tcW w:w="593" w:type="dxa"/>
            <w:vAlign w:val="center"/>
          </w:tcPr>
          <w:p w14:paraId="6FFB23CF" w14:textId="16529984" w:rsidR="00A27F12" w:rsidRPr="00A27F12" w:rsidRDefault="00A27F12" w:rsidP="00A27F12">
            <w:pPr>
              <w:jc w:val="center"/>
              <w:rPr>
                <w:rFonts w:ascii="Times New Roman" w:eastAsia="Lato" w:hAnsi="Times New Roman" w:cs="Times New Roman"/>
                <w:b/>
                <w:bCs/>
              </w:rPr>
            </w:pPr>
            <w:r w:rsidRPr="00A27F12">
              <w:rPr>
                <w:rFonts w:ascii="Times New Roman" w:eastAsia="Lato" w:hAnsi="Times New Roman" w:cs="Times New Roman"/>
                <w:b/>
                <w:bCs/>
              </w:rPr>
              <w:t>4.</w:t>
            </w:r>
          </w:p>
        </w:tc>
        <w:tc>
          <w:tcPr>
            <w:tcW w:w="2254" w:type="dxa"/>
          </w:tcPr>
          <w:p w14:paraId="1099B67C" w14:textId="77777777" w:rsidR="00A27F12" w:rsidRDefault="00A27F12" w:rsidP="00E74E04">
            <w:pPr>
              <w:jc w:val="right"/>
              <w:rPr>
                <w:rFonts w:ascii="Times New Roman" w:eastAsia="Lato" w:hAnsi="Times New Roman" w:cs="Times New Roman"/>
                <w:i/>
                <w:iCs/>
              </w:rPr>
            </w:pPr>
          </w:p>
        </w:tc>
        <w:tc>
          <w:tcPr>
            <w:tcW w:w="2552" w:type="dxa"/>
          </w:tcPr>
          <w:p w14:paraId="73FA774E" w14:textId="77777777" w:rsidR="00A27F12" w:rsidRDefault="00A27F12" w:rsidP="00E74E04">
            <w:pPr>
              <w:jc w:val="right"/>
              <w:rPr>
                <w:rFonts w:ascii="Times New Roman" w:eastAsia="Lato" w:hAnsi="Times New Roman" w:cs="Times New Roman"/>
                <w:i/>
                <w:iCs/>
              </w:rPr>
            </w:pPr>
          </w:p>
        </w:tc>
        <w:tc>
          <w:tcPr>
            <w:tcW w:w="3260" w:type="dxa"/>
          </w:tcPr>
          <w:p w14:paraId="6ABFD761" w14:textId="77777777" w:rsidR="00A27F12" w:rsidRDefault="00A27F12" w:rsidP="00E74E04">
            <w:pPr>
              <w:jc w:val="right"/>
              <w:rPr>
                <w:rFonts w:ascii="Times New Roman" w:eastAsia="Lato" w:hAnsi="Times New Roman" w:cs="Times New Roman"/>
                <w:i/>
                <w:iCs/>
              </w:rPr>
            </w:pPr>
          </w:p>
        </w:tc>
        <w:tc>
          <w:tcPr>
            <w:tcW w:w="2716" w:type="dxa"/>
          </w:tcPr>
          <w:p w14:paraId="5CB6A1BE" w14:textId="77777777" w:rsidR="00A27F12" w:rsidRDefault="00A27F12" w:rsidP="00E74E04">
            <w:pPr>
              <w:jc w:val="right"/>
              <w:rPr>
                <w:rFonts w:ascii="Times New Roman" w:eastAsia="Lato" w:hAnsi="Times New Roman" w:cs="Times New Roman"/>
                <w:i/>
                <w:iCs/>
              </w:rPr>
            </w:pPr>
          </w:p>
        </w:tc>
        <w:tc>
          <w:tcPr>
            <w:tcW w:w="2618" w:type="dxa"/>
          </w:tcPr>
          <w:p w14:paraId="6567D960" w14:textId="77777777" w:rsidR="00A27F12" w:rsidRDefault="00A27F12" w:rsidP="00E74E04">
            <w:pPr>
              <w:jc w:val="right"/>
              <w:rPr>
                <w:rFonts w:ascii="Times New Roman" w:eastAsia="Lato" w:hAnsi="Times New Roman" w:cs="Times New Roman"/>
                <w:i/>
                <w:iCs/>
              </w:rPr>
            </w:pPr>
          </w:p>
        </w:tc>
        <w:tc>
          <w:tcPr>
            <w:tcW w:w="1403" w:type="dxa"/>
          </w:tcPr>
          <w:p w14:paraId="5C0B3288" w14:textId="77777777" w:rsidR="00A27F12" w:rsidRDefault="00A27F12" w:rsidP="00E74E04">
            <w:pPr>
              <w:jc w:val="right"/>
              <w:rPr>
                <w:rFonts w:ascii="Times New Roman" w:eastAsia="Lato" w:hAnsi="Times New Roman" w:cs="Times New Roman"/>
                <w:i/>
                <w:iCs/>
              </w:rPr>
            </w:pPr>
          </w:p>
        </w:tc>
      </w:tr>
      <w:tr w:rsidR="00A27F12" w14:paraId="633B00B7" w14:textId="77777777" w:rsidTr="00A27F12">
        <w:trPr>
          <w:trHeight w:val="1050"/>
        </w:trPr>
        <w:tc>
          <w:tcPr>
            <w:tcW w:w="593" w:type="dxa"/>
            <w:vAlign w:val="center"/>
          </w:tcPr>
          <w:p w14:paraId="0187FC94" w14:textId="7003E8C1" w:rsidR="00A27F12" w:rsidRPr="00A27F12" w:rsidRDefault="00A27F12" w:rsidP="00A27F12">
            <w:pPr>
              <w:jc w:val="center"/>
              <w:rPr>
                <w:rFonts w:ascii="Times New Roman" w:eastAsia="Lato" w:hAnsi="Times New Roman" w:cs="Times New Roman"/>
                <w:b/>
                <w:bCs/>
              </w:rPr>
            </w:pPr>
            <w:r w:rsidRPr="00A27F12">
              <w:rPr>
                <w:rFonts w:ascii="Times New Roman" w:eastAsia="Lato" w:hAnsi="Times New Roman" w:cs="Times New Roman"/>
                <w:b/>
                <w:bCs/>
              </w:rPr>
              <w:t>5.</w:t>
            </w:r>
          </w:p>
        </w:tc>
        <w:tc>
          <w:tcPr>
            <w:tcW w:w="2254" w:type="dxa"/>
          </w:tcPr>
          <w:p w14:paraId="58F1685F" w14:textId="77777777" w:rsidR="00A27F12" w:rsidRDefault="00A27F12" w:rsidP="00E74E04">
            <w:pPr>
              <w:jc w:val="right"/>
              <w:rPr>
                <w:rFonts w:ascii="Times New Roman" w:eastAsia="Lato" w:hAnsi="Times New Roman" w:cs="Times New Roman"/>
                <w:i/>
                <w:iCs/>
              </w:rPr>
            </w:pPr>
          </w:p>
        </w:tc>
        <w:tc>
          <w:tcPr>
            <w:tcW w:w="2552" w:type="dxa"/>
          </w:tcPr>
          <w:p w14:paraId="403DDD9A" w14:textId="77777777" w:rsidR="00A27F12" w:rsidRDefault="00A27F12" w:rsidP="00E74E04">
            <w:pPr>
              <w:jc w:val="right"/>
              <w:rPr>
                <w:rFonts w:ascii="Times New Roman" w:eastAsia="Lato" w:hAnsi="Times New Roman" w:cs="Times New Roman"/>
                <w:i/>
                <w:iCs/>
              </w:rPr>
            </w:pPr>
          </w:p>
        </w:tc>
        <w:tc>
          <w:tcPr>
            <w:tcW w:w="3260" w:type="dxa"/>
          </w:tcPr>
          <w:p w14:paraId="206B4120" w14:textId="77777777" w:rsidR="00A27F12" w:rsidRDefault="00A27F12" w:rsidP="00E74E04">
            <w:pPr>
              <w:jc w:val="right"/>
              <w:rPr>
                <w:rFonts w:ascii="Times New Roman" w:eastAsia="Lato" w:hAnsi="Times New Roman" w:cs="Times New Roman"/>
                <w:i/>
                <w:iCs/>
              </w:rPr>
            </w:pPr>
          </w:p>
        </w:tc>
        <w:tc>
          <w:tcPr>
            <w:tcW w:w="2716" w:type="dxa"/>
          </w:tcPr>
          <w:p w14:paraId="4DAE3CD8" w14:textId="77777777" w:rsidR="00A27F12" w:rsidRDefault="00A27F12" w:rsidP="00E74E04">
            <w:pPr>
              <w:jc w:val="right"/>
              <w:rPr>
                <w:rFonts w:ascii="Times New Roman" w:eastAsia="Lato" w:hAnsi="Times New Roman" w:cs="Times New Roman"/>
                <w:i/>
                <w:iCs/>
              </w:rPr>
            </w:pPr>
          </w:p>
        </w:tc>
        <w:tc>
          <w:tcPr>
            <w:tcW w:w="2618" w:type="dxa"/>
          </w:tcPr>
          <w:p w14:paraId="30610A9A" w14:textId="77777777" w:rsidR="00A27F12" w:rsidRDefault="00A27F12" w:rsidP="00E74E04">
            <w:pPr>
              <w:jc w:val="right"/>
              <w:rPr>
                <w:rFonts w:ascii="Times New Roman" w:eastAsia="Lato" w:hAnsi="Times New Roman" w:cs="Times New Roman"/>
                <w:i/>
                <w:iCs/>
              </w:rPr>
            </w:pPr>
          </w:p>
        </w:tc>
        <w:tc>
          <w:tcPr>
            <w:tcW w:w="1403" w:type="dxa"/>
          </w:tcPr>
          <w:p w14:paraId="15E09183" w14:textId="77777777" w:rsidR="00A27F12" w:rsidRDefault="00A27F12" w:rsidP="00E74E04">
            <w:pPr>
              <w:jc w:val="right"/>
              <w:rPr>
                <w:rFonts w:ascii="Times New Roman" w:eastAsia="Lato" w:hAnsi="Times New Roman" w:cs="Times New Roman"/>
                <w:i/>
                <w:iCs/>
              </w:rPr>
            </w:pPr>
          </w:p>
        </w:tc>
      </w:tr>
      <w:tr w:rsidR="00A27F12" w14:paraId="3D87EF7E" w14:textId="77777777" w:rsidTr="00A27F12">
        <w:trPr>
          <w:trHeight w:val="1050"/>
        </w:trPr>
        <w:tc>
          <w:tcPr>
            <w:tcW w:w="593" w:type="dxa"/>
            <w:vAlign w:val="center"/>
          </w:tcPr>
          <w:p w14:paraId="69975A2C" w14:textId="1B428C63" w:rsidR="00A27F12" w:rsidRPr="00A27F12" w:rsidRDefault="00A27F12" w:rsidP="00A27F12">
            <w:pPr>
              <w:jc w:val="center"/>
              <w:rPr>
                <w:rFonts w:ascii="Times New Roman" w:eastAsia="Lato" w:hAnsi="Times New Roman" w:cs="Times New Roman"/>
                <w:b/>
                <w:bCs/>
              </w:rPr>
            </w:pPr>
            <w:r w:rsidRPr="00A27F12">
              <w:rPr>
                <w:rFonts w:ascii="Times New Roman" w:eastAsia="Lato" w:hAnsi="Times New Roman" w:cs="Times New Roman"/>
                <w:b/>
                <w:bCs/>
              </w:rPr>
              <w:t>6.</w:t>
            </w:r>
          </w:p>
        </w:tc>
        <w:tc>
          <w:tcPr>
            <w:tcW w:w="2254" w:type="dxa"/>
          </w:tcPr>
          <w:p w14:paraId="6E6B4730" w14:textId="77777777" w:rsidR="00A27F12" w:rsidRDefault="00A27F12" w:rsidP="00E74E04">
            <w:pPr>
              <w:jc w:val="right"/>
              <w:rPr>
                <w:rFonts w:ascii="Times New Roman" w:eastAsia="Lato" w:hAnsi="Times New Roman" w:cs="Times New Roman"/>
                <w:i/>
                <w:iCs/>
              </w:rPr>
            </w:pPr>
          </w:p>
        </w:tc>
        <w:tc>
          <w:tcPr>
            <w:tcW w:w="2552" w:type="dxa"/>
          </w:tcPr>
          <w:p w14:paraId="2496EA49" w14:textId="77777777" w:rsidR="00A27F12" w:rsidRDefault="00A27F12" w:rsidP="00E74E04">
            <w:pPr>
              <w:jc w:val="right"/>
              <w:rPr>
                <w:rFonts w:ascii="Times New Roman" w:eastAsia="Lato" w:hAnsi="Times New Roman" w:cs="Times New Roman"/>
                <w:i/>
                <w:iCs/>
              </w:rPr>
            </w:pPr>
          </w:p>
        </w:tc>
        <w:tc>
          <w:tcPr>
            <w:tcW w:w="3260" w:type="dxa"/>
          </w:tcPr>
          <w:p w14:paraId="4CA6B116" w14:textId="77777777" w:rsidR="00A27F12" w:rsidRDefault="00A27F12" w:rsidP="00E74E04">
            <w:pPr>
              <w:jc w:val="right"/>
              <w:rPr>
                <w:rFonts w:ascii="Times New Roman" w:eastAsia="Lato" w:hAnsi="Times New Roman" w:cs="Times New Roman"/>
                <w:i/>
                <w:iCs/>
              </w:rPr>
            </w:pPr>
          </w:p>
        </w:tc>
        <w:tc>
          <w:tcPr>
            <w:tcW w:w="2716" w:type="dxa"/>
          </w:tcPr>
          <w:p w14:paraId="31E4662B" w14:textId="77777777" w:rsidR="00A27F12" w:rsidRDefault="00A27F12" w:rsidP="00E74E04">
            <w:pPr>
              <w:jc w:val="right"/>
              <w:rPr>
                <w:rFonts w:ascii="Times New Roman" w:eastAsia="Lato" w:hAnsi="Times New Roman" w:cs="Times New Roman"/>
                <w:i/>
                <w:iCs/>
              </w:rPr>
            </w:pPr>
          </w:p>
        </w:tc>
        <w:tc>
          <w:tcPr>
            <w:tcW w:w="2618" w:type="dxa"/>
          </w:tcPr>
          <w:p w14:paraId="22305CE9" w14:textId="77777777" w:rsidR="00A27F12" w:rsidRDefault="00A27F12" w:rsidP="00E74E04">
            <w:pPr>
              <w:jc w:val="right"/>
              <w:rPr>
                <w:rFonts w:ascii="Times New Roman" w:eastAsia="Lato" w:hAnsi="Times New Roman" w:cs="Times New Roman"/>
                <w:i/>
                <w:iCs/>
              </w:rPr>
            </w:pPr>
          </w:p>
        </w:tc>
        <w:tc>
          <w:tcPr>
            <w:tcW w:w="1403" w:type="dxa"/>
          </w:tcPr>
          <w:p w14:paraId="34690F97" w14:textId="77777777" w:rsidR="00A27F12" w:rsidRDefault="00A27F12" w:rsidP="00E74E04">
            <w:pPr>
              <w:jc w:val="right"/>
              <w:rPr>
                <w:rFonts w:ascii="Times New Roman" w:eastAsia="Lato" w:hAnsi="Times New Roman" w:cs="Times New Roman"/>
                <w:i/>
                <w:iCs/>
              </w:rPr>
            </w:pPr>
          </w:p>
        </w:tc>
      </w:tr>
    </w:tbl>
    <w:p w14:paraId="1613D865" w14:textId="77777777" w:rsidR="00A911FE" w:rsidRDefault="00A911FE" w:rsidP="00435477">
      <w:pPr>
        <w:rPr>
          <w:rFonts w:ascii="Times New Roman" w:eastAsia="Lato" w:hAnsi="Times New Roman" w:cs="Times New Roman"/>
          <w:i/>
          <w:iCs/>
        </w:rPr>
        <w:sectPr w:rsidR="00A911FE" w:rsidSect="00A27F12">
          <w:pgSz w:w="16838" w:h="11906" w:orient="landscape" w:code="9"/>
          <w:pgMar w:top="1418" w:right="1418" w:bottom="1418" w:left="1418" w:header="709" w:footer="709" w:gutter="0"/>
          <w:cols w:space="708"/>
          <w:docGrid w:linePitch="360"/>
        </w:sectPr>
      </w:pPr>
    </w:p>
    <w:p w14:paraId="12614900" w14:textId="5CC5DD95" w:rsidR="00A911FE" w:rsidRPr="00046CA1" w:rsidRDefault="00A911FE" w:rsidP="00435477">
      <w:pPr>
        <w:jc w:val="right"/>
        <w:rPr>
          <w:rFonts w:ascii="Times New Roman" w:eastAsia="Lato" w:hAnsi="Times New Roman" w:cs="Times New Roman"/>
          <w:i/>
          <w:iCs/>
        </w:rPr>
      </w:pPr>
      <w:r w:rsidRPr="00046CA1">
        <w:rPr>
          <w:rFonts w:ascii="Times New Roman" w:eastAsia="Lato" w:hAnsi="Times New Roman" w:cs="Times New Roman"/>
          <w:i/>
          <w:iCs/>
        </w:rPr>
        <w:lastRenderedPageBreak/>
        <w:t xml:space="preserve">Załącznik nr </w:t>
      </w:r>
      <w:r>
        <w:rPr>
          <w:rFonts w:ascii="Times New Roman" w:eastAsia="Lato" w:hAnsi="Times New Roman" w:cs="Times New Roman"/>
          <w:i/>
          <w:iCs/>
        </w:rPr>
        <w:t>2</w:t>
      </w:r>
      <w:r w:rsidRPr="00046CA1">
        <w:rPr>
          <w:rFonts w:ascii="Times New Roman" w:eastAsia="Lato" w:hAnsi="Times New Roman" w:cs="Times New Roman"/>
          <w:i/>
          <w:iCs/>
        </w:rPr>
        <w:br/>
        <w:t xml:space="preserve">do Standardów ochrony małoletnich </w:t>
      </w:r>
    </w:p>
    <w:p w14:paraId="393A4238" w14:textId="77777777" w:rsidR="00A911FE" w:rsidRDefault="00A911FE" w:rsidP="00A911FE">
      <w:pPr>
        <w:jc w:val="right"/>
        <w:rPr>
          <w:rFonts w:ascii="Times New Roman" w:eastAsia="Lato" w:hAnsi="Times New Roman" w:cs="Times New Roman"/>
        </w:rPr>
      </w:pPr>
    </w:p>
    <w:p w14:paraId="0B0B212F" w14:textId="77777777" w:rsidR="00A911FE" w:rsidRDefault="00A911FE" w:rsidP="00A911FE">
      <w:pPr>
        <w:jc w:val="right"/>
        <w:rPr>
          <w:rFonts w:ascii="Times New Roman" w:eastAsia="Lato" w:hAnsi="Times New Roman" w:cs="Times New Roman"/>
        </w:rPr>
      </w:pPr>
    </w:p>
    <w:p w14:paraId="4504BC73" w14:textId="77777777" w:rsidR="00A911FE" w:rsidRPr="00A15582" w:rsidRDefault="00A911FE" w:rsidP="00A911FE">
      <w:pPr>
        <w:spacing w:after="0"/>
        <w:jc w:val="center"/>
        <w:rPr>
          <w:rFonts w:ascii="Times New Roman" w:eastAsia="Lato" w:hAnsi="Times New Roman" w:cs="Times New Roman"/>
          <w:b/>
          <w:bCs/>
        </w:rPr>
      </w:pPr>
      <w:r w:rsidRPr="00A15582">
        <w:rPr>
          <w:rFonts w:ascii="Times New Roman" w:eastAsia="Lato" w:hAnsi="Times New Roman" w:cs="Times New Roman"/>
          <w:b/>
          <w:bCs/>
        </w:rPr>
        <w:t xml:space="preserve">Oświadczenie </w:t>
      </w:r>
      <w:r>
        <w:rPr>
          <w:rFonts w:ascii="Times New Roman" w:eastAsia="Lato" w:hAnsi="Times New Roman" w:cs="Times New Roman"/>
          <w:b/>
          <w:bCs/>
        </w:rPr>
        <w:t xml:space="preserve">o </w:t>
      </w:r>
      <w:r w:rsidRPr="00A15582">
        <w:rPr>
          <w:rFonts w:ascii="Times New Roman" w:eastAsia="Lato" w:hAnsi="Times New Roman" w:cs="Times New Roman"/>
          <w:b/>
          <w:bCs/>
        </w:rPr>
        <w:t>zapoznaniu się i zobowiązanie do przestrzegania</w:t>
      </w:r>
    </w:p>
    <w:p w14:paraId="61BE6057" w14:textId="6BAE8B32" w:rsidR="00A911FE" w:rsidRPr="00A15582" w:rsidRDefault="00A911FE" w:rsidP="00A911FE">
      <w:pPr>
        <w:spacing w:after="0"/>
        <w:jc w:val="center"/>
        <w:rPr>
          <w:rFonts w:ascii="Times New Roman" w:eastAsia="Lato" w:hAnsi="Times New Roman" w:cs="Times New Roman"/>
          <w:b/>
          <w:bCs/>
        </w:rPr>
      </w:pPr>
      <w:r w:rsidRPr="00A15582">
        <w:rPr>
          <w:rFonts w:ascii="Times New Roman" w:eastAsia="Lato" w:hAnsi="Times New Roman" w:cs="Times New Roman"/>
          <w:b/>
          <w:bCs/>
        </w:rPr>
        <w:t xml:space="preserve">„Standardów ochrony małoletnich w </w:t>
      </w:r>
      <w:r w:rsidRPr="00A15582">
        <w:rPr>
          <w:rFonts w:ascii="Times New Roman" w:hAnsi="Times New Roman" w:cs="Times New Roman"/>
          <w:b/>
          <w:bCs/>
        </w:rPr>
        <w:t>Miejskim Ośrodku Pomocy Społecznej w Wojkowicach</w:t>
      </w:r>
      <w:r w:rsidR="00401501">
        <w:rPr>
          <w:rFonts w:ascii="Times New Roman" w:hAnsi="Times New Roman" w:cs="Times New Roman"/>
          <w:b/>
          <w:bCs/>
        </w:rPr>
        <w:t>”</w:t>
      </w:r>
    </w:p>
    <w:p w14:paraId="5F82DE44" w14:textId="77777777" w:rsidR="00A911FE" w:rsidRPr="00865D18" w:rsidRDefault="00A911FE" w:rsidP="00A911FE">
      <w:pPr>
        <w:rPr>
          <w:rFonts w:ascii="Times New Roman" w:eastAsia="Lato" w:hAnsi="Times New Roman" w:cs="Times New Roman"/>
          <w:sz w:val="18"/>
          <w:szCs w:val="18"/>
        </w:rPr>
      </w:pPr>
    </w:p>
    <w:p w14:paraId="3A95CFCA" w14:textId="77777777" w:rsidR="00A911FE" w:rsidRDefault="00A911FE" w:rsidP="00A911FE">
      <w:pPr>
        <w:ind w:left="5664"/>
        <w:rPr>
          <w:rFonts w:ascii="Times New Roman" w:eastAsia="Lato" w:hAnsi="Times New Roman" w:cs="Times New Roman"/>
          <w:sz w:val="18"/>
          <w:szCs w:val="18"/>
        </w:rPr>
      </w:pPr>
    </w:p>
    <w:p w14:paraId="2051403E" w14:textId="77777777" w:rsidR="00A911FE" w:rsidRDefault="00A911FE" w:rsidP="00A911FE">
      <w:pPr>
        <w:ind w:left="5664"/>
        <w:rPr>
          <w:rFonts w:ascii="Times New Roman" w:eastAsia="Lato" w:hAnsi="Times New Roman" w:cs="Times New Roman"/>
          <w:sz w:val="18"/>
          <w:szCs w:val="18"/>
        </w:rPr>
      </w:pPr>
    </w:p>
    <w:p w14:paraId="681A456A" w14:textId="77777777" w:rsidR="00A911FE" w:rsidRDefault="00A911FE" w:rsidP="00A911FE">
      <w:pPr>
        <w:ind w:left="5664"/>
        <w:rPr>
          <w:rFonts w:ascii="Times New Roman" w:eastAsia="Lato" w:hAnsi="Times New Roman" w:cs="Times New Roman"/>
          <w:sz w:val="18"/>
          <w:szCs w:val="18"/>
        </w:rPr>
      </w:pPr>
    </w:p>
    <w:p w14:paraId="52E5EADE" w14:textId="77777777" w:rsidR="00A911FE" w:rsidRPr="00865D18" w:rsidRDefault="00A911FE" w:rsidP="00A911FE">
      <w:pPr>
        <w:ind w:left="5664"/>
        <w:rPr>
          <w:rFonts w:ascii="Times New Roman" w:eastAsia="Lato" w:hAnsi="Times New Roman" w:cs="Times New Roman"/>
          <w:sz w:val="14"/>
          <w:szCs w:val="14"/>
        </w:rPr>
      </w:pPr>
      <w:r w:rsidRPr="00865D18">
        <w:rPr>
          <w:rFonts w:ascii="Times New Roman" w:eastAsia="Lato" w:hAnsi="Times New Roman" w:cs="Times New Roman"/>
          <w:sz w:val="18"/>
          <w:szCs w:val="18"/>
        </w:rPr>
        <w:t>.....................................................................</w:t>
      </w:r>
      <w:r w:rsidRPr="00865D18">
        <w:rPr>
          <w:rFonts w:ascii="Times New Roman" w:eastAsia="Lato" w:hAnsi="Times New Roman" w:cs="Times New Roman"/>
          <w:sz w:val="18"/>
          <w:szCs w:val="18"/>
        </w:rPr>
        <w:br/>
      </w:r>
      <w:r w:rsidRPr="00865D18">
        <w:rPr>
          <w:rFonts w:ascii="Times New Roman" w:eastAsia="Lato" w:hAnsi="Times New Roman" w:cs="Times New Roman"/>
          <w:sz w:val="14"/>
          <w:szCs w:val="14"/>
        </w:rPr>
        <w:t xml:space="preserve">             </w:t>
      </w:r>
      <w:r>
        <w:rPr>
          <w:rFonts w:ascii="Times New Roman" w:eastAsia="Lato" w:hAnsi="Times New Roman" w:cs="Times New Roman"/>
          <w:sz w:val="14"/>
          <w:szCs w:val="14"/>
        </w:rPr>
        <w:t xml:space="preserve">         </w:t>
      </w:r>
      <w:r w:rsidRPr="00865D18">
        <w:rPr>
          <w:rFonts w:ascii="Times New Roman" w:eastAsia="Lato" w:hAnsi="Times New Roman" w:cs="Times New Roman"/>
          <w:sz w:val="14"/>
          <w:szCs w:val="14"/>
        </w:rPr>
        <w:t xml:space="preserve">       miejscowość i data</w:t>
      </w:r>
    </w:p>
    <w:p w14:paraId="59702E0C" w14:textId="77777777" w:rsidR="00A911FE" w:rsidRDefault="00A911FE" w:rsidP="00A911FE">
      <w:pPr>
        <w:jc w:val="both"/>
        <w:rPr>
          <w:rFonts w:ascii="Times New Roman" w:eastAsia="Lato" w:hAnsi="Times New Roman" w:cs="Times New Roman"/>
          <w:sz w:val="18"/>
          <w:szCs w:val="18"/>
        </w:rPr>
      </w:pPr>
    </w:p>
    <w:p w14:paraId="3FA375AD" w14:textId="77777777" w:rsidR="00A911FE" w:rsidRDefault="00A911FE" w:rsidP="00A911FE">
      <w:pPr>
        <w:jc w:val="both"/>
        <w:rPr>
          <w:rFonts w:ascii="Times New Roman" w:eastAsia="Lato" w:hAnsi="Times New Roman" w:cs="Times New Roman"/>
          <w:sz w:val="18"/>
          <w:szCs w:val="18"/>
        </w:rPr>
      </w:pPr>
    </w:p>
    <w:p w14:paraId="7CE6363A" w14:textId="77777777" w:rsidR="00A911FE" w:rsidRPr="00865D18" w:rsidRDefault="00A911FE" w:rsidP="00A911FE">
      <w:pPr>
        <w:jc w:val="both"/>
        <w:rPr>
          <w:rFonts w:ascii="Times New Roman" w:eastAsia="Lato" w:hAnsi="Times New Roman" w:cs="Times New Roman"/>
          <w:sz w:val="18"/>
          <w:szCs w:val="18"/>
        </w:rPr>
      </w:pPr>
    </w:p>
    <w:p w14:paraId="26BB3ABF" w14:textId="77777777" w:rsidR="00A911FE" w:rsidRPr="00865D18" w:rsidRDefault="00A911FE" w:rsidP="00A911FE">
      <w:pPr>
        <w:jc w:val="both"/>
        <w:rPr>
          <w:rFonts w:ascii="Times New Roman" w:eastAsia="Lato" w:hAnsi="Times New Roman" w:cs="Times New Roman"/>
          <w:sz w:val="18"/>
          <w:szCs w:val="18"/>
        </w:rPr>
      </w:pPr>
    </w:p>
    <w:p w14:paraId="77C9659C" w14:textId="77777777" w:rsidR="00A911FE" w:rsidRPr="00865D18" w:rsidRDefault="00A911FE" w:rsidP="00A911FE">
      <w:pPr>
        <w:spacing w:line="360" w:lineRule="auto"/>
        <w:jc w:val="both"/>
        <w:rPr>
          <w:rFonts w:ascii="Times New Roman" w:eastAsia="Lato" w:hAnsi="Times New Roman" w:cs="Times New Roman"/>
          <w:sz w:val="24"/>
          <w:szCs w:val="24"/>
        </w:rPr>
      </w:pPr>
      <w:r w:rsidRPr="00865D18">
        <w:rPr>
          <w:rFonts w:ascii="Times New Roman" w:eastAsia="Lato" w:hAnsi="Times New Roman" w:cs="Times New Roman"/>
          <w:sz w:val="24"/>
          <w:szCs w:val="24"/>
        </w:rPr>
        <w:t xml:space="preserve">Ja, ………...................................................................................................................................... </w:t>
      </w:r>
      <w:r w:rsidRPr="00865D18">
        <w:rPr>
          <w:rFonts w:ascii="Times New Roman" w:eastAsia="Lato" w:hAnsi="Times New Roman" w:cs="Times New Roman"/>
          <w:sz w:val="24"/>
          <w:szCs w:val="24"/>
        </w:rPr>
        <w:br/>
        <w:t>nr PESEL .................................................</w:t>
      </w:r>
      <w:r>
        <w:rPr>
          <w:rFonts w:ascii="Times New Roman" w:eastAsia="Lato" w:hAnsi="Times New Roman" w:cs="Times New Roman"/>
          <w:sz w:val="24"/>
          <w:szCs w:val="24"/>
        </w:rPr>
        <w:t>...........</w:t>
      </w:r>
      <w:r w:rsidRPr="00865D18">
        <w:rPr>
          <w:rFonts w:ascii="Times New Roman" w:eastAsia="Lato" w:hAnsi="Times New Roman" w:cs="Times New Roman"/>
          <w:sz w:val="24"/>
          <w:szCs w:val="24"/>
        </w:rPr>
        <w:t xml:space="preserve">..... oświadczam, że zapoznałam/-em się </w:t>
      </w:r>
      <w:r w:rsidRPr="00865D18">
        <w:rPr>
          <w:rFonts w:ascii="Times New Roman" w:hAnsi="Times New Roman" w:cs="Times New Roman"/>
          <w:sz w:val="24"/>
          <w:szCs w:val="24"/>
        </w:rPr>
        <w:t xml:space="preserve">ze Standardami ochrony małoletnich obowiązującymi w Miejskim Ośrodku Pomocy Społecznej w Wojkowicach i </w:t>
      </w:r>
      <w:r w:rsidRPr="00865D18">
        <w:rPr>
          <w:rFonts w:ascii="Times New Roman" w:eastAsia="Lato" w:hAnsi="Times New Roman" w:cs="Times New Roman"/>
          <w:sz w:val="24"/>
          <w:szCs w:val="24"/>
        </w:rPr>
        <w:t>zobowiązuję się do ich przestrzegania.</w:t>
      </w:r>
    </w:p>
    <w:p w14:paraId="044C02AB" w14:textId="77777777" w:rsidR="00A911FE" w:rsidRPr="00865D18" w:rsidRDefault="00A911FE" w:rsidP="00A911FE">
      <w:pPr>
        <w:rPr>
          <w:rFonts w:ascii="Times New Roman" w:eastAsia="Lato" w:hAnsi="Times New Roman" w:cs="Times New Roman"/>
          <w:sz w:val="18"/>
          <w:szCs w:val="18"/>
        </w:rPr>
      </w:pPr>
    </w:p>
    <w:p w14:paraId="730F0A4C" w14:textId="77777777" w:rsidR="00A911FE" w:rsidRDefault="00A911FE" w:rsidP="00A911FE">
      <w:pPr>
        <w:rPr>
          <w:rFonts w:ascii="Times New Roman" w:eastAsia="Lato" w:hAnsi="Times New Roman" w:cs="Times New Roman"/>
          <w:sz w:val="18"/>
          <w:szCs w:val="18"/>
        </w:rPr>
      </w:pPr>
    </w:p>
    <w:p w14:paraId="16363B93" w14:textId="77777777" w:rsidR="00401501" w:rsidRPr="00865D18" w:rsidRDefault="00401501" w:rsidP="00A911FE">
      <w:pPr>
        <w:rPr>
          <w:rFonts w:ascii="Times New Roman" w:eastAsia="Lato" w:hAnsi="Times New Roman" w:cs="Times New Roman"/>
          <w:sz w:val="18"/>
          <w:szCs w:val="18"/>
        </w:rPr>
      </w:pPr>
    </w:p>
    <w:p w14:paraId="230AFDF2" w14:textId="77777777" w:rsidR="00A911FE" w:rsidRPr="00865D18" w:rsidRDefault="00A911FE" w:rsidP="00A911FE">
      <w:pPr>
        <w:ind w:left="4956" w:firstLine="708"/>
        <w:rPr>
          <w:rFonts w:ascii="Times New Roman" w:eastAsia="Lato" w:hAnsi="Times New Roman" w:cs="Times New Roman"/>
          <w:sz w:val="18"/>
          <w:szCs w:val="18"/>
        </w:rPr>
      </w:pPr>
    </w:p>
    <w:p w14:paraId="77BCFBF6" w14:textId="77777777" w:rsidR="00A911FE" w:rsidRPr="00865D18" w:rsidRDefault="00A911FE" w:rsidP="00A911FE">
      <w:pPr>
        <w:ind w:left="4956" w:firstLine="708"/>
        <w:rPr>
          <w:rFonts w:ascii="Times New Roman" w:eastAsia="Lato" w:hAnsi="Times New Roman" w:cs="Times New Roman"/>
          <w:sz w:val="18"/>
          <w:szCs w:val="18"/>
        </w:rPr>
      </w:pPr>
    </w:p>
    <w:p w14:paraId="281AFE69" w14:textId="77777777" w:rsidR="00A911FE" w:rsidRPr="00865D18" w:rsidRDefault="00A911FE" w:rsidP="00A911FE">
      <w:pPr>
        <w:ind w:left="4956" w:firstLine="708"/>
        <w:rPr>
          <w:rFonts w:ascii="Times New Roman" w:eastAsia="Lato" w:hAnsi="Times New Roman" w:cs="Times New Roman"/>
          <w:sz w:val="18"/>
          <w:szCs w:val="18"/>
        </w:rPr>
      </w:pPr>
    </w:p>
    <w:p w14:paraId="2E9EC74E" w14:textId="77777777" w:rsidR="00A911FE" w:rsidRDefault="00A911FE" w:rsidP="00A911FE">
      <w:pPr>
        <w:ind w:left="5664"/>
        <w:rPr>
          <w:rFonts w:ascii="Times New Roman" w:eastAsia="Lato" w:hAnsi="Times New Roman" w:cs="Times New Roman"/>
        </w:rPr>
      </w:pPr>
      <w:r w:rsidRPr="00865D18">
        <w:rPr>
          <w:rFonts w:ascii="Times New Roman" w:eastAsia="Lato" w:hAnsi="Times New Roman" w:cs="Times New Roman"/>
          <w:sz w:val="18"/>
          <w:szCs w:val="18"/>
        </w:rPr>
        <w:t>.....................................................................</w:t>
      </w:r>
      <w:r>
        <w:rPr>
          <w:rFonts w:ascii="Times New Roman" w:eastAsia="Lato" w:hAnsi="Times New Roman" w:cs="Times New Roman"/>
          <w:sz w:val="18"/>
          <w:szCs w:val="18"/>
        </w:rPr>
        <w:br/>
        <w:t xml:space="preserve">                 czytelny podpis</w:t>
      </w:r>
    </w:p>
    <w:p w14:paraId="1C50C7EA" w14:textId="77777777" w:rsidR="00A911FE" w:rsidRDefault="00A911FE" w:rsidP="00A911FE">
      <w:pPr>
        <w:ind w:left="708"/>
        <w:rPr>
          <w:rFonts w:ascii="Times New Roman" w:eastAsia="Lato" w:hAnsi="Times New Roman" w:cs="Times New Roman"/>
        </w:rPr>
      </w:pPr>
    </w:p>
    <w:p w14:paraId="621227E9" w14:textId="77777777" w:rsidR="00A911FE" w:rsidRDefault="00A911FE" w:rsidP="00A911FE">
      <w:pPr>
        <w:ind w:left="708"/>
        <w:rPr>
          <w:rFonts w:ascii="Times New Roman" w:eastAsia="Lato" w:hAnsi="Times New Roman" w:cs="Times New Roman"/>
        </w:rPr>
      </w:pPr>
    </w:p>
    <w:p w14:paraId="6D91EF8E" w14:textId="77777777" w:rsidR="00A911FE" w:rsidRDefault="00A911FE" w:rsidP="00A911FE">
      <w:pPr>
        <w:ind w:left="708"/>
        <w:rPr>
          <w:rFonts w:ascii="Times New Roman" w:eastAsia="Lato" w:hAnsi="Times New Roman" w:cs="Times New Roman"/>
        </w:rPr>
      </w:pPr>
    </w:p>
    <w:p w14:paraId="12A01998" w14:textId="77777777" w:rsidR="00A911FE" w:rsidRDefault="00A911FE" w:rsidP="00A911FE">
      <w:pPr>
        <w:ind w:left="708"/>
        <w:rPr>
          <w:rFonts w:ascii="Times New Roman" w:eastAsia="Lato" w:hAnsi="Times New Roman" w:cs="Times New Roman"/>
        </w:rPr>
      </w:pPr>
    </w:p>
    <w:p w14:paraId="23028B33" w14:textId="77777777" w:rsidR="00A911FE" w:rsidRDefault="00A911FE" w:rsidP="00A911FE">
      <w:pPr>
        <w:ind w:left="708"/>
        <w:rPr>
          <w:rFonts w:ascii="Times New Roman" w:eastAsia="Lato" w:hAnsi="Times New Roman" w:cs="Times New Roman"/>
        </w:rPr>
      </w:pPr>
    </w:p>
    <w:p w14:paraId="33A2F919" w14:textId="77777777" w:rsidR="00A911FE" w:rsidRDefault="00A911FE" w:rsidP="00A911FE">
      <w:pPr>
        <w:ind w:left="708"/>
        <w:rPr>
          <w:rFonts w:ascii="Times New Roman" w:eastAsia="Lato" w:hAnsi="Times New Roman" w:cs="Times New Roman"/>
        </w:rPr>
      </w:pPr>
    </w:p>
    <w:p w14:paraId="0E3AF832" w14:textId="77777777" w:rsidR="00A911FE" w:rsidRDefault="00A911FE" w:rsidP="00A911FE">
      <w:pPr>
        <w:ind w:left="708"/>
        <w:rPr>
          <w:rFonts w:ascii="Times New Roman" w:eastAsia="Lato" w:hAnsi="Times New Roman" w:cs="Times New Roman"/>
        </w:rPr>
      </w:pPr>
    </w:p>
    <w:p w14:paraId="2EC9C2E1" w14:textId="77777777" w:rsidR="00A911FE" w:rsidRDefault="00A911FE" w:rsidP="00A911FE">
      <w:pPr>
        <w:rPr>
          <w:rFonts w:ascii="Times New Roman" w:eastAsia="Lato" w:hAnsi="Times New Roman" w:cs="Times New Roman"/>
        </w:rPr>
      </w:pPr>
    </w:p>
    <w:p w14:paraId="0D460669" w14:textId="01BFD084" w:rsidR="00A911FE" w:rsidRPr="00046CA1" w:rsidRDefault="00A911FE" w:rsidP="00A911FE">
      <w:pPr>
        <w:jc w:val="right"/>
        <w:rPr>
          <w:rFonts w:ascii="Times New Roman" w:eastAsia="Lato" w:hAnsi="Times New Roman" w:cs="Times New Roman"/>
          <w:i/>
          <w:iCs/>
        </w:rPr>
      </w:pPr>
      <w:r w:rsidRPr="00046CA1">
        <w:rPr>
          <w:rFonts w:ascii="Times New Roman" w:eastAsia="Lato" w:hAnsi="Times New Roman" w:cs="Times New Roman"/>
          <w:i/>
          <w:iCs/>
        </w:rPr>
        <w:lastRenderedPageBreak/>
        <w:t xml:space="preserve">Załącznik nr </w:t>
      </w:r>
      <w:r>
        <w:rPr>
          <w:rFonts w:ascii="Times New Roman" w:eastAsia="Lato" w:hAnsi="Times New Roman" w:cs="Times New Roman"/>
          <w:i/>
          <w:iCs/>
        </w:rPr>
        <w:t>3</w:t>
      </w:r>
      <w:r w:rsidRPr="00046CA1">
        <w:rPr>
          <w:rFonts w:ascii="Times New Roman" w:eastAsia="Lato" w:hAnsi="Times New Roman" w:cs="Times New Roman"/>
          <w:i/>
          <w:iCs/>
        </w:rPr>
        <w:br/>
        <w:t xml:space="preserve">do Standardów ochrony małoletnich </w:t>
      </w:r>
    </w:p>
    <w:p w14:paraId="5270A75C" w14:textId="77777777" w:rsidR="00A911FE" w:rsidRDefault="00A911FE" w:rsidP="00A911FE">
      <w:pPr>
        <w:jc w:val="right"/>
        <w:rPr>
          <w:rFonts w:ascii="Times New Roman" w:eastAsia="Lato" w:hAnsi="Times New Roman" w:cs="Times New Roman"/>
        </w:rPr>
      </w:pPr>
    </w:p>
    <w:p w14:paraId="46D15D9F" w14:textId="77777777" w:rsidR="00A911FE" w:rsidRDefault="00A911FE" w:rsidP="00A911FE">
      <w:pPr>
        <w:jc w:val="right"/>
        <w:rPr>
          <w:rFonts w:ascii="Times New Roman" w:eastAsia="Lato" w:hAnsi="Times New Roman" w:cs="Times New Roman"/>
        </w:rPr>
      </w:pPr>
    </w:p>
    <w:p w14:paraId="6901777F" w14:textId="77777777" w:rsidR="00A911FE" w:rsidRDefault="00A911FE" w:rsidP="00A911FE">
      <w:pPr>
        <w:ind w:left="5664"/>
        <w:jc w:val="center"/>
        <w:rPr>
          <w:rFonts w:ascii="Times New Roman" w:eastAsia="Lato" w:hAnsi="Times New Roman" w:cs="Times New Roman"/>
        </w:rPr>
      </w:pPr>
      <w:r w:rsidRPr="00046CA1">
        <w:rPr>
          <w:rFonts w:ascii="Times New Roman" w:eastAsia="Lato" w:hAnsi="Times New Roman" w:cs="Times New Roman"/>
        </w:rPr>
        <w:t xml:space="preserve">..................................................... </w:t>
      </w:r>
      <w:r>
        <w:rPr>
          <w:rFonts w:ascii="Times New Roman" w:eastAsia="Lato" w:hAnsi="Times New Roman" w:cs="Times New Roman"/>
        </w:rPr>
        <w:br/>
      </w:r>
      <w:r w:rsidRPr="00046CA1">
        <w:rPr>
          <w:rFonts w:ascii="Times New Roman" w:eastAsia="Lato" w:hAnsi="Times New Roman" w:cs="Times New Roman"/>
          <w:sz w:val="16"/>
          <w:szCs w:val="16"/>
        </w:rPr>
        <w:t>(miejscowość, data)</w:t>
      </w:r>
    </w:p>
    <w:p w14:paraId="78524210" w14:textId="77777777" w:rsidR="00A911FE" w:rsidRDefault="00A911FE" w:rsidP="00A911FE">
      <w:pPr>
        <w:jc w:val="right"/>
        <w:rPr>
          <w:rFonts w:ascii="Times New Roman" w:eastAsia="Lato" w:hAnsi="Times New Roman" w:cs="Times New Roman"/>
        </w:rPr>
      </w:pPr>
    </w:p>
    <w:p w14:paraId="06BD547B" w14:textId="77777777" w:rsidR="00A911FE" w:rsidRPr="00046CA1" w:rsidRDefault="00A911FE" w:rsidP="00A911FE">
      <w:pPr>
        <w:rPr>
          <w:rFonts w:ascii="Times New Roman" w:eastAsia="Lato" w:hAnsi="Times New Roman" w:cs="Times New Roman"/>
        </w:rPr>
      </w:pPr>
      <w:r w:rsidRPr="00046CA1">
        <w:rPr>
          <w:rFonts w:ascii="Times New Roman" w:eastAsia="Lato" w:hAnsi="Times New Roman" w:cs="Times New Roman"/>
        </w:rPr>
        <w:t>.....................................................</w:t>
      </w:r>
      <w:r>
        <w:rPr>
          <w:rFonts w:ascii="Times New Roman" w:eastAsia="Lato" w:hAnsi="Times New Roman" w:cs="Times New Roman"/>
        </w:rPr>
        <w:br/>
      </w:r>
      <w:r>
        <w:rPr>
          <w:rFonts w:ascii="Times New Roman" w:eastAsia="Lato" w:hAnsi="Times New Roman" w:cs="Times New Roman"/>
          <w:sz w:val="16"/>
          <w:szCs w:val="16"/>
        </w:rPr>
        <w:t xml:space="preserve">                </w:t>
      </w:r>
      <w:r w:rsidRPr="00046CA1">
        <w:rPr>
          <w:rFonts w:ascii="Times New Roman" w:eastAsia="Lato" w:hAnsi="Times New Roman" w:cs="Times New Roman"/>
          <w:sz w:val="16"/>
          <w:szCs w:val="16"/>
        </w:rPr>
        <w:t>(imię i nazwisko)</w:t>
      </w:r>
    </w:p>
    <w:p w14:paraId="285E9F1E" w14:textId="77777777" w:rsidR="00A911FE" w:rsidRPr="00046CA1" w:rsidRDefault="00A911FE" w:rsidP="00A911FE">
      <w:pPr>
        <w:spacing w:line="276" w:lineRule="auto"/>
        <w:jc w:val="center"/>
        <w:rPr>
          <w:rFonts w:ascii="Times New Roman" w:eastAsia="Lato" w:hAnsi="Times New Roman" w:cs="Times New Roman"/>
          <w:b/>
          <w:bCs/>
        </w:rPr>
      </w:pPr>
      <w:r w:rsidRPr="00046CA1">
        <w:rPr>
          <w:rFonts w:ascii="Times New Roman" w:eastAsia="Lato" w:hAnsi="Times New Roman" w:cs="Times New Roman"/>
          <w:b/>
          <w:bCs/>
        </w:rPr>
        <w:t>Oświadczenie</w:t>
      </w:r>
    </w:p>
    <w:p w14:paraId="510B10B9" w14:textId="77777777" w:rsidR="00A911FE" w:rsidRPr="00046CA1" w:rsidRDefault="00A911FE" w:rsidP="00A911FE">
      <w:pPr>
        <w:spacing w:line="276" w:lineRule="auto"/>
        <w:jc w:val="center"/>
        <w:rPr>
          <w:rFonts w:ascii="Times New Roman" w:eastAsia="Lato" w:hAnsi="Times New Roman" w:cs="Times New Roman"/>
          <w:b/>
          <w:bCs/>
        </w:rPr>
      </w:pPr>
      <w:r w:rsidRPr="00046CA1">
        <w:rPr>
          <w:rFonts w:ascii="Times New Roman" w:eastAsia="Lato" w:hAnsi="Times New Roman" w:cs="Times New Roman"/>
          <w:b/>
          <w:bCs/>
        </w:rPr>
        <w:t>o zamieszkiwaniu w ciągu ostatnich 20 lat</w:t>
      </w:r>
    </w:p>
    <w:p w14:paraId="308D6658" w14:textId="77777777" w:rsidR="00A911FE" w:rsidRPr="00046CA1" w:rsidRDefault="00A911FE" w:rsidP="00A911FE">
      <w:pPr>
        <w:spacing w:line="276" w:lineRule="auto"/>
        <w:jc w:val="center"/>
        <w:rPr>
          <w:rFonts w:ascii="Times New Roman" w:eastAsia="Lato" w:hAnsi="Times New Roman" w:cs="Times New Roman"/>
          <w:b/>
          <w:bCs/>
        </w:rPr>
      </w:pPr>
      <w:r w:rsidRPr="00046CA1">
        <w:rPr>
          <w:rFonts w:ascii="Times New Roman" w:eastAsia="Lato" w:hAnsi="Times New Roman" w:cs="Times New Roman"/>
          <w:b/>
          <w:bCs/>
        </w:rPr>
        <w:t>w państwach innych niż Rzeczpospolita Polska i państwo innego obywatelstwa</w:t>
      </w:r>
    </w:p>
    <w:p w14:paraId="3B9C0F57" w14:textId="77777777" w:rsidR="00A911FE" w:rsidRPr="00046CA1" w:rsidRDefault="00A911FE" w:rsidP="00A911FE">
      <w:pPr>
        <w:jc w:val="both"/>
        <w:rPr>
          <w:rFonts w:ascii="Times New Roman" w:eastAsia="Lato" w:hAnsi="Times New Roman" w:cs="Times New Roman"/>
        </w:rPr>
      </w:pPr>
    </w:p>
    <w:p w14:paraId="6D05607C" w14:textId="77777777" w:rsidR="00A911FE" w:rsidRPr="00046CA1" w:rsidRDefault="00A911FE" w:rsidP="00A911FE">
      <w:pPr>
        <w:jc w:val="both"/>
        <w:rPr>
          <w:rFonts w:ascii="Times New Roman" w:eastAsia="Lato" w:hAnsi="Times New Roman" w:cs="Times New Roman"/>
        </w:rPr>
      </w:pPr>
      <w:r w:rsidRPr="00046CA1">
        <w:rPr>
          <w:rFonts w:ascii="Times New Roman" w:eastAsia="Lato" w:hAnsi="Times New Roman" w:cs="Times New Roman"/>
        </w:rPr>
        <w:t>Oświadczam, iż w ciągu ostatnich 20 lat nie zamieszkiwałem/-łam*, zamieszkiwałem/-łam*</w:t>
      </w:r>
      <w:r>
        <w:rPr>
          <w:rFonts w:ascii="Times New Roman" w:eastAsia="Lato" w:hAnsi="Times New Roman" w:cs="Times New Roman"/>
        </w:rPr>
        <w:t xml:space="preserve"> </w:t>
      </w:r>
      <w:r>
        <w:rPr>
          <w:rFonts w:ascii="Times New Roman" w:eastAsia="Lato" w:hAnsi="Times New Roman" w:cs="Times New Roman"/>
        </w:rPr>
        <w:br/>
      </w:r>
      <w:r w:rsidRPr="00046CA1">
        <w:rPr>
          <w:rFonts w:ascii="Times New Roman" w:eastAsia="Lato" w:hAnsi="Times New Roman" w:cs="Times New Roman"/>
        </w:rPr>
        <w:t>w państwach innych niż Rzeczpospolita Polska i państwo (państwa) posiadanego innego</w:t>
      </w:r>
      <w:r>
        <w:rPr>
          <w:rFonts w:ascii="Times New Roman" w:eastAsia="Lato" w:hAnsi="Times New Roman" w:cs="Times New Roman"/>
        </w:rPr>
        <w:t xml:space="preserve"> </w:t>
      </w:r>
      <w:r w:rsidRPr="00046CA1">
        <w:rPr>
          <w:rFonts w:ascii="Times New Roman" w:eastAsia="Lato" w:hAnsi="Times New Roman" w:cs="Times New Roman"/>
        </w:rPr>
        <w:t>obywatelstwa.</w:t>
      </w:r>
    </w:p>
    <w:p w14:paraId="025353C3" w14:textId="564D70FB" w:rsidR="00A911FE" w:rsidRPr="00046CA1" w:rsidRDefault="00A911FE" w:rsidP="00A911FE">
      <w:pPr>
        <w:rPr>
          <w:rFonts w:ascii="Times New Roman" w:eastAsia="Lato" w:hAnsi="Times New Roman" w:cs="Times New Roman"/>
        </w:rPr>
      </w:pPr>
      <w:r w:rsidRPr="00046CA1">
        <w:rPr>
          <w:rFonts w:ascii="Times New Roman" w:eastAsia="Lato" w:hAnsi="Times New Roman" w:cs="Times New Roman"/>
        </w:rPr>
        <w:t>W przypadku zamieszkiwania wskazać poniżej państwo /</w:t>
      </w:r>
      <w:r w:rsidR="009E705D" w:rsidRPr="00046CA1">
        <w:rPr>
          <w:rFonts w:ascii="Times New Roman" w:eastAsia="Lato" w:hAnsi="Times New Roman" w:cs="Times New Roman"/>
        </w:rPr>
        <w:t>państwa:</w:t>
      </w:r>
    </w:p>
    <w:p w14:paraId="51C103BB" w14:textId="77777777" w:rsidR="00A911FE" w:rsidRPr="00046CA1" w:rsidRDefault="00A911FE" w:rsidP="00A911FE">
      <w:pPr>
        <w:rPr>
          <w:rFonts w:ascii="Times New Roman" w:eastAsia="Lato" w:hAnsi="Times New Roman" w:cs="Times New Roman"/>
        </w:rPr>
      </w:pPr>
      <w:r w:rsidRPr="00046CA1">
        <w:rPr>
          <w:rFonts w:ascii="Times New Roman" w:eastAsia="Lato" w:hAnsi="Times New Roman" w:cs="Times New Roman"/>
        </w:rPr>
        <w:t>…………………………………………………………………………………………………</w:t>
      </w:r>
      <w:r>
        <w:rPr>
          <w:rFonts w:ascii="Times New Roman" w:eastAsia="Lato" w:hAnsi="Times New Roman" w:cs="Times New Roman"/>
        </w:rPr>
        <w:br/>
      </w:r>
      <w:r w:rsidRPr="00046CA1">
        <w:rPr>
          <w:rFonts w:ascii="Times New Roman" w:eastAsia="Lato" w:hAnsi="Times New Roman" w:cs="Times New Roman"/>
        </w:rPr>
        <w:t>(wskazać państwo(państwa)) **</w:t>
      </w:r>
    </w:p>
    <w:p w14:paraId="74B8F6FF" w14:textId="77777777" w:rsidR="00A911FE" w:rsidRDefault="00A911FE" w:rsidP="00A911FE">
      <w:pPr>
        <w:jc w:val="right"/>
        <w:rPr>
          <w:rFonts w:ascii="Times New Roman" w:eastAsia="Lato" w:hAnsi="Times New Roman" w:cs="Times New Roman"/>
        </w:rPr>
      </w:pPr>
    </w:p>
    <w:p w14:paraId="76E89237" w14:textId="77777777" w:rsidR="00A911FE" w:rsidRDefault="00A911FE" w:rsidP="00A911FE">
      <w:pPr>
        <w:jc w:val="right"/>
        <w:rPr>
          <w:rFonts w:ascii="Times New Roman" w:eastAsia="Lato" w:hAnsi="Times New Roman" w:cs="Times New Roman"/>
        </w:rPr>
      </w:pPr>
    </w:p>
    <w:p w14:paraId="533E324E" w14:textId="77777777" w:rsidR="00A911FE" w:rsidRDefault="00A911FE" w:rsidP="00A911FE">
      <w:pPr>
        <w:jc w:val="right"/>
        <w:rPr>
          <w:rFonts w:ascii="Times New Roman" w:eastAsia="Lato" w:hAnsi="Times New Roman" w:cs="Times New Roman"/>
        </w:rPr>
      </w:pPr>
    </w:p>
    <w:p w14:paraId="141CAA96" w14:textId="77777777" w:rsidR="00A911FE" w:rsidRPr="00046CA1" w:rsidRDefault="00A911FE" w:rsidP="00A911FE">
      <w:pPr>
        <w:rPr>
          <w:rFonts w:ascii="Times New Roman" w:eastAsia="Lato" w:hAnsi="Times New Roman" w:cs="Times New Roman"/>
        </w:rPr>
      </w:pPr>
      <w:r w:rsidRPr="00046CA1">
        <w:rPr>
          <w:rFonts w:ascii="Times New Roman" w:eastAsia="Lato" w:hAnsi="Times New Roman" w:cs="Times New Roman"/>
        </w:rPr>
        <w:t>Jestem świadomy/-ma odpowiedzialności karnej za złożenie fałszywego oświadczenia.</w:t>
      </w:r>
    </w:p>
    <w:p w14:paraId="2AC90493" w14:textId="77777777" w:rsidR="00A911FE" w:rsidRDefault="00A911FE" w:rsidP="00A911FE">
      <w:pPr>
        <w:jc w:val="right"/>
        <w:rPr>
          <w:rFonts w:ascii="Times New Roman" w:eastAsia="Lato" w:hAnsi="Times New Roman" w:cs="Times New Roman"/>
        </w:rPr>
      </w:pPr>
    </w:p>
    <w:p w14:paraId="7CC14B33" w14:textId="77777777" w:rsidR="00A911FE" w:rsidRDefault="00A911FE" w:rsidP="00A911FE">
      <w:pPr>
        <w:jc w:val="right"/>
        <w:rPr>
          <w:rFonts w:ascii="Times New Roman" w:eastAsia="Lato" w:hAnsi="Times New Roman" w:cs="Times New Roman"/>
        </w:rPr>
      </w:pPr>
    </w:p>
    <w:p w14:paraId="1E6ECE87" w14:textId="77777777" w:rsidR="00A911FE" w:rsidRDefault="00A911FE" w:rsidP="00A911FE">
      <w:pPr>
        <w:jc w:val="right"/>
        <w:rPr>
          <w:rFonts w:ascii="Times New Roman" w:eastAsia="Lato" w:hAnsi="Times New Roman" w:cs="Times New Roman"/>
        </w:rPr>
      </w:pPr>
    </w:p>
    <w:p w14:paraId="1BF5D335" w14:textId="77777777" w:rsidR="00A911FE" w:rsidRDefault="00A911FE" w:rsidP="00A911FE">
      <w:pPr>
        <w:ind w:left="5664"/>
        <w:jc w:val="center"/>
        <w:rPr>
          <w:rFonts w:ascii="Times New Roman" w:eastAsia="Lato" w:hAnsi="Times New Roman" w:cs="Times New Roman"/>
        </w:rPr>
      </w:pPr>
    </w:p>
    <w:p w14:paraId="40B45AA4" w14:textId="77777777" w:rsidR="00A911FE" w:rsidRDefault="00A911FE" w:rsidP="00A911FE">
      <w:pPr>
        <w:ind w:left="5664"/>
        <w:jc w:val="center"/>
        <w:rPr>
          <w:rFonts w:ascii="Times New Roman" w:eastAsia="Lato" w:hAnsi="Times New Roman" w:cs="Times New Roman"/>
        </w:rPr>
      </w:pPr>
      <w:r w:rsidRPr="00046CA1">
        <w:rPr>
          <w:rFonts w:ascii="Times New Roman" w:eastAsia="Lato" w:hAnsi="Times New Roman" w:cs="Times New Roman"/>
        </w:rPr>
        <w:t>.......................................</w:t>
      </w:r>
      <w:r>
        <w:rPr>
          <w:rFonts w:ascii="Times New Roman" w:eastAsia="Lato" w:hAnsi="Times New Roman" w:cs="Times New Roman"/>
        </w:rPr>
        <w:t>............</w:t>
      </w:r>
      <w:r w:rsidRPr="00046CA1">
        <w:rPr>
          <w:rFonts w:ascii="Times New Roman" w:eastAsia="Lato" w:hAnsi="Times New Roman" w:cs="Times New Roman"/>
        </w:rPr>
        <w:t>.....</w:t>
      </w:r>
      <w:r>
        <w:rPr>
          <w:rFonts w:ascii="Times New Roman" w:eastAsia="Lato" w:hAnsi="Times New Roman" w:cs="Times New Roman"/>
        </w:rPr>
        <w:br/>
      </w:r>
      <w:r w:rsidRPr="00046CA1">
        <w:rPr>
          <w:rFonts w:ascii="Times New Roman" w:eastAsia="Lato" w:hAnsi="Times New Roman" w:cs="Times New Roman"/>
          <w:sz w:val="16"/>
          <w:szCs w:val="16"/>
        </w:rPr>
        <w:t>(czytelny podpis)</w:t>
      </w:r>
    </w:p>
    <w:p w14:paraId="62061CDE" w14:textId="77777777" w:rsidR="00A911FE" w:rsidRDefault="00A911FE" w:rsidP="00A911FE">
      <w:pPr>
        <w:jc w:val="both"/>
        <w:rPr>
          <w:rFonts w:ascii="Times New Roman" w:eastAsia="Lato" w:hAnsi="Times New Roman" w:cs="Times New Roman"/>
          <w:sz w:val="18"/>
          <w:szCs w:val="18"/>
        </w:rPr>
      </w:pPr>
    </w:p>
    <w:p w14:paraId="1F8E61F1" w14:textId="77777777" w:rsidR="00A911FE" w:rsidRDefault="00A911FE" w:rsidP="00A911FE">
      <w:pPr>
        <w:jc w:val="both"/>
        <w:rPr>
          <w:rFonts w:ascii="Times New Roman" w:eastAsia="Lato" w:hAnsi="Times New Roman" w:cs="Times New Roman"/>
          <w:sz w:val="18"/>
          <w:szCs w:val="18"/>
        </w:rPr>
      </w:pPr>
    </w:p>
    <w:p w14:paraId="3450269B" w14:textId="77777777" w:rsidR="00A911FE" w:rsidRDefault="00A911FE" w:rsidP="00A911FE">
      <w:pPr>
        <w:jc w:val="both"/>
        <w:rPr>
          <w:rFonts w:ascii="Times New Roman" w:eastAsia="Lato" w:hAnsi="Times New Roman" w:cs="Times New Roman"/>
          <w:sz w:val="18"/>
          <w:szCs w:val="18"/>
        </w:rPr>
      </w:pPr>
    </w:p>
    <w:p w14:paraId="01E5C9CD" w14:textId="77777777" w:rsidR="00A911FE" w:rsidRDefault="00A911FE" w:rsidP="00A911FE">
      <w:pPr>
        <w:jc w:val="both"/>
        <w:rPr>
          <w:rFonts w:ascii="Times New Roman" w:eastAsia="Lato" w:hAnsi="Times New Roman" w:cs="Times New Roman"/>
          <w:sz w:val="18"/>
          <w:szCs w:val="18"/>
        </w:rPr>
      </w:pPr>
    </w:p>
    <w:p w14:paraId="677B6781" w14:textId="77777777" w:rsidR="00A911FE" w:rsidRDefault="00A911FE" w:rsidP="00A911FE">
      <w:pPr>
        <w:jc w:val="both"/>
        <w:rPr>
          <w:rFonts w:ascii="Times New Roman" w:eastAsia="Lato" w:hAnsi="Times New Roman" w:cs="Times New Roman"/>
          <w:sz w:val="18"/>
          <w:szCs w:val="18"/>
        </w:rPr>
      </w:pPr>
    </w:p>
    <w:p w14:paraId="043EBC40" w14:textId="77777777" w:rsidR="00A911FE" w:rsidRDefault="00A911FE" w:rsidP="00A911FE">
      <w:pPr>
        <w:jc w:val="both"/>
        <w:rPr>
          <w:rFonts w:ascii="Times New Roman" w:eastAsia="Lato" w:hAnsi="Times New Roman" w:cs="Times New Roman"/>
          <w:sz w:val="18"/>
          <w:szCs w:val="18"/>
        </w:rPr>
      </w:pPr>
    </w:p>
    <w:p w14:paraId="75C89B71" w14:textId="77777777" w:rsidR="00A911FE" w:rsidRDefault="00A911FE" w:rsidP="00A911FE">
      <w:pPr>
        <w:jc w:val="both"/>
        <w:rPr>
          <w:rFonts w:ascii="Times New Roman" w:eastAsia="Lato" w:hAnsi="Times New Roman" w:cs="Times New Roman"/>
          <w:sz w:val="18"/>
          <w:szCs w:val="18"/>
        </w:rPr>
      </w:pPr>
    </w:p>
    <w:p w14:paraId="2C004719" w14:textId="77777777" w:rsidR="00A911FE" w:rsidRDefault="00A911FE" w:rsidP="00A911FE">
      <w:pPr>
        <w:jc w:val="both"/>
        <w:rPr>
          <w:rFonts w:ascii="Times New Roman" w:eastAsia="Lato" w:hAnsi="Times New Roman" w:cs="Times New Roman"/>
          <w:sz w:val="18"/>
          <w:szCs w:val="18"/>
        </w:rPr>
      </w:pPr>
    </w:p>
    <w:p w14:paraId="21B4461A" w14:textId="72BB3F20" w:rsidR="00A911FE" w:rsidRPr="00046CA1" w:rsidRDefault="00A911FE" w:rsidP="00A911FE">
      <w:pPr>
        <w:jc w:val="right"/>
        <w:rPr>
          <w:rFonts w:ascii="Times New Roman" w:eastAsia="Lato" w:hAnsi="Times New Roman" w:cs="Times New Roman"/>
          <w:i/>
          <w:iCs/>
        </w:rPr>
      </w:pPr>
      <w:r w:rsidRPr="00046CA1">
        <w:rPr>
          <w:rFonts w:ascii="Times New Roman" w:eastAsia="Lato" w:hAnsi="Times New Roman" w:cs="Times New Roman"/>
          <w:i/>
          <w:iCs/>
        </w:rPr>
        <w:lastRenderedPageBreak/>
        <w:t xml:space="preserve">Załącznik nr </w:t>
      </w:r>
      <w:r>
        <w:rPr>
          <w:rFonts w:ascii="Times New Roman" w:eastAsia="Lato" w:hAnsi="Times New Roman" w:cs="Times New Roman"/>
          <w:i/>
          <w:iCs/>
        </w:rPr>
        <w:t>4</w:t>
      </w:r>
      <w:r w:rsidRPr="00046CA1">
        <w:rPr>
          <w:rFonts w:ascii="Times New Roman" w:eastAsia="Lato" w:hAnsi="Times New Roman" w:cs="Times New Roman"/>
          <w:i/>
          <w:iCs/>
        </w:rPr>
        <w:br/>
        <w:t xml:space="preserve">do Standardów ochrony małoletnich </w:t>
      </w:r>
    </w:p>
    <w:p w14:paraId="1BF219E1" w14:textId="77777777" w:rsidR="00A911FE" w:rsidRDefault="00A911FE" w:rsidP="00A911FE">
      <w:pPr>
        <w:ind w:left="5664"/>
        <w:jc w:val="center"/>
        <w:rPr>
          <w:rFonts w:ascii="Times New Roman" w:eastAsia="Lato" w:hAnsi="Times New Roman" w:cs="Times New Roman"/>
        </w:rPr>
      </w:pPr>
    </w:p>
    <w:p w14:paraId="31D79CB0" w14:textId="77777777" w:rsidR="00A911FE" w:rsidRDefault="00A911FE" w:rsidP="00A911FE">
      <w:pPr>
        <w:ind w:left="5664"/>
        <w:jc w:val="center"/>
        <w:rPr>
          <w:rFonts w:ascii="Times New Roman" w:eastAsia="Lato" w:hAnsi="Times New Roman" w:cs="Times New Roman"/>
        </w:rPr>
      </w:pPr>
    </w:p>
    <w:p w14:paraId="37A2DE82" w14:textId="77777777" w:rsidR="00A911FE" w:rsidRDefault="00A911FE" w:rsidP="00A911FE">
      <w:pPr>
        <w:ind w:left="5664"/>
        <w:jc w:val="center"/>
        <w:rPr>
          <w:rFonts w:ascii="Times New Roman" w:eastAsia="Lato" w:hAnsi="Times New Roman" w:cs="Times New Roman"/>
        </w:rPr>
      </w:pPr>
      <w:r w:rsidRPr="00046CA1">
        <w:rPr>
          <w:rFonts w:ascii="Times New Roman" w:eastAsia="Lato" w:hAnsi="Times New Roman" w:cs="Times New Roman"/>
        </w:rPr>
        <w:t xml:space="preserve">..................................................... </w:t>
      </w:r>
      <w:r>
        <w:rPr>
          <w:rFonts w:ascii="Times New Roman" w:eastAsia="Lato" w:hAnsi="Times New Roman" w:cs="Times New Roman"/>
        </w:rPr>
        <w:br/>
      </w:r>
      <w:r w:rsidRPr="00046CA1">
        <w:rPr>
          <w:rFonts w:ascii="Times New Roman" w:eastAsia="Lato" w:hAnsi="Times New Roman" w:cs="Times New Roman"/>
          <w:sz w:val="16"/>
          <w:szCs w:val="16"/>
        </w:rPr>
        <w:t>(miejscowość, data)</w:t>
      </w:r>
    </w:p>
    <w:p w14:paraId="7E3F0182" w14:textId="77777777" w:rsidR="00A911FE" w:rsidRDefault="00A911FE" w:rsidP="00A911FE">
      <w:pPr>
        <w:jc w:val="right"/>
        <w:rPr>
          <w:rFonts w:ascii="Times New Roman" w:eastAsia="Lato" w:hAnsi="Times New Roman" w:cs="Times New Roman"/>
        </w:rPr>
      </w:pPr>
    </w:p>
    <w:p w14:paraId="5229C1BA" w14:textId="77777777" w:rsidR="00A911FE" w:rsidRPr="00046CA1" w:rsidRDefault="00A911FE" w:rsidP="00A911FE">
      <w:pPr>
        <w:rPr>
          <w:rFonts w:ascii="Times New Roman" w:eastAsia="Lato" w:hAnsi="Times New Roman" w:cs="Times New Roman"/>
        </w:rPr>
      </w:pPr>
      <w:r w:rsidRPr="00046CA1">
        <w:rPr>
          <w:rFonts w:ascii="Times New Roman" w:eastAsia="Lato" w:hAnsi="Times New Roman" w:cs="Times New Roman"/>
        </w:rPr>
        <w:t>.....................................................</w:t>
      </w:r>
      <w:r>
        <w:rPr>
          <w:rFonts w:ascii="Times New Roman" w:eastAsia="Lato" w:hAnsi="Times New Roman" w:cs="Times New Roman"/>
        </w:rPr>
        <w:br/>
      </w:r>
      <w:r>
        <w:rPr>
          <w:rFonts w:ascii="Times New Roman" w:eastAsia="Lato" w:hAnsi="Times New Roman" w:cs="Times New Roman"/>
          <w:sz w:val="16"/>
          <w:szCs w:val="16"/>
        </w:rPr>
        <w:t xml:space="preserve">                </w:t>
      </w:r>
      <w:r w:rsidRPr="00046CA1">
        <w:rPr>
          <w:rFonts w:ascii="Times New Roman" w:eastAsia="Lato" w:hAnsi="Times New Roman" w:cs="Times New Roman"/>
          <w:sz w:val="16"/>
          <w:szCs w:val="16"/>
        </w:rPr>
        <w:t>(imię i nazwisko)</w:t>
      </w:r>
    </w:p>
    <w:p w14:paraId="26F9CCD2" w14:textId="77777777" w:rsidR="00A911FE" w:rsidRDefault="00A911FE" w:rsidP="00A911FE">
      <w:pPr>
        <w:jc w:val="both"/>
        <w:rPr>
          <w:rFonts w:ascii="Times New Roman" w:eastAsia="Lato" w:hAnsi="Times New Roman" w:cs="Times New Roman"/>
          <w:sz w:val="18"/>
          <w:szCs w:val="18"/>
        </w:rPr>
      </w:pPr>
    </w:p>
    <w:p w14:paraId="58335C5E" w14:textId="77777777" w:rsidR="00A911FE" w:rsidRPr="00046CA1" w:rsidRDefault="00A911FE" w:rsidP="00A911FE">
      <w:pPr>
        <w:jc w:val="center"/>
        <w:rPr>
          <w:rFonts w:ascii="Times New Roman" w:eastAsia="Lato" w:hAnsi="Times New Roman" w:cs="Times New Roman"/>
          <w:b/>
          <w:bCs/>
        </w:rPr>
      </w:pPr>
      <w:r w:rsidRPr="00046CA1">
        <w:rPr>
          <w:rFonts w:ascii="Times New Roman" w:eastAsia="Lato" w:hAnsi="Times New Roman" w:cs="Times New Roman"/>
          <w:b/>
          <w:bCs/>
        </w:rPr>
        <w:t>Oświadczenie</w:t>
      </w:r>
      <w:r>
        <w:rPr>
          <w:rFonts w:ascii="Times New Roman" w:eastAsia="Lato" w:hAnsi="Times New Roman" w:cs="Times New Roman"/>
          <w:b/>
          <w:bCs/>
        </w:rPr>
        <w:br/>
      </w:r>
      <w:r w:rsidRPr="00046CA1">
        <w:rPr>
          <w:rFonts w:ascii="Times New Roman" w:eastAsia="Lato" w:hAnsi="Times New Roman" w:cs="Times New Roman"/>
          <w:b/>
          <w:bCs/>
        </w:rPr>
        <w:t xml:space="preserve">dotyczące braku prowadzenia rejestru karnego i wydawania informacji </w:t>
      </w:r>
      <w:r w:rsidRPr="00046CA1">
        <w:rPr>
          <w:rFonts w:ascii="Times New Roman" w:eastAsia="Lato" w:hAnsi="Times New Roman" w:cs="Times New Roman"/>
          <w:b/>
          <w:bCs/>
        </w:rPr>
        <w:br/>
        <w:t>z rejestru karnego w państwach innych niż Rzeczpospolita Polska</w:t>
      </w:r>
    </w:p>
    <w:p w14:paraId="456B784F" w14:textId="77777777" w:rsidR="00A911FE" w:rsidRPr="00046CA1" w:rsidRDefault="00A911FE" w:rsidP="00A911FE">
      <w:pPr>
        <w:rPr>
          <w:rFonts w:ascii="Times New Roman" w:eastAsia="Lato" w:hAnsi="Times New Roman" w:cs="Times New Roman"/>
        </w:rPr>
      </w:pPr>
    </w:p>
    <w:p w14:paraId="46F359B2" w14:textId="77777777" w:rsidR="00A911FE" w:rsidRPr="00046CA1" w:rsidRDefault="00A911FE" w:rsidP="00A911FE">
      <w:pPr>
        <w:rPr>
          <w:rFonts w:ascii="Times New Roman" w:eastAsia="Lato" w:hAnsi="Times New Roman" w:cs="Times New Roman"/>
        </w:rPr>
      </w:pPr>
      <w:r w:rsidRPr="00046CA1">
        <w:rPr>
          <w:rFonts w:ascii="Times New Roman" w:eastAsia="Lato" w:hAnsi="Times New Roman" w:cs="Times New Roman"/>
        </w:rPr>
        <w:t>Oświadczam, że w niżej wymienionym państwie (państwach) *:</w:t>
      </w:r>
    </w:p>
    <w:p w14:paraId="00C4EA31" w14:textId="77777777" w:rsidR="00A911FE" w:rsidRPr="00046CA1" w:rsidRDefault="00A911FE" w:rsidP="00A911FE">
      <w:pPr>
        <w:rPr>
          <w:rFonts w:ascii="Times New Roman" w:eastAsia="Lato" w:hAnsi="Times New Roman" w:cs="Times New Roman"/>
        </w:rPr>
      </w:pPr>
      <w:r w:rsidRPr="00046CA1">
        <w:rPr>
          <w:rFonts w:ascii="Times New Roman" w:eastAsia="Lato" w:hAnsi="Times New Roman" w:cs="Times New Roman"/>
        </w:rPr>
        <w:t>…………………………………………………………………………………………………</w:t>
      </w:r>
    </w:p>
    <w:p w14:paraId="1D591C31" w14:textId="77777777" w:rsidR="00A911FE" w:rsidRPr="00046CA1" w:rsidRDefault="00A911FE" w:rsidP="00A911FE">
      <w:pPr>
        <w:rPr>
          <w:rFonts w:ascii="Times New Roman" w:eastAsia="Lato" w:hAnsi="Times New Roman" w:cs="Times New Roman"/>
        </w:rPr>
      </w:pPr>
      <w:r w:rsidRPr="00046CA1">
        <w:rPr>
          <w:rFonts w:ascii="Times New Roman" w:eastAsia="Lato" w:hAnsi="Times New Roman" w:cs="Times New Roman"/>
        </w:rPr>
        <w:t>…………………………………………………………………………………………………</w:t>
      </w:r>
    </w:p>
    <w:p w14:paraId="7E9B34BA" w14:textId="77777777" w:rsidR="00A911FE" w:rsidRPr="00046CA1" w:rsidRDefault="00A911FE" w:rsidP="00A911FE">
      <w:pPr>
        <w:rPr>
          <w:rFonts w:ascii="Times New Roman" w:eastAsia="Lato" w:hAnsi="Times New Roman" w:cs="Times New Roman"/>
        </w:rPr>
      </w:pPr>
      <w:r w:rsidRPr="00046CA1">
        <w:rPr>
          <w:rFonts w:ascii="Times New Roman" w:eastAsia="Lato" w:hAnsi="Times New Roman" w:cs="Times New Roman"/>
        </w:rPr>
        <w:t>nie jest prowadzony rejestr karny / nie wydaje się informacji z rejestru karnego.</w:t>
      </w:r>
    </w:p>
    <w:p w14:paraId="2342C05E" w14:textId="77777777" w:rsidR="00A911FE" w:rsidRPr="00046CA1" w:rsidRDefault="00A911FE" w:rsidP="00A911FE">
      <w:pPr>
        <w:rPr>
          <w:rFonts w:ascii="Times New Roman" w:eastAsia="Lato" w:hAnsi="Times New Roman" w:cs="Times New Roman"/>
          <w:sz w:val="18"/>
          <w:szCs w:val="18"/>
        </w:rPr>
      </w:pPr>
    </w:p>
    <w:p w14:paraId="52DA8A86" w14:textId="77777777" w:rsidR="00A911FE" w:rsidRDefault="00A911FE" w:rsidP="00A911FE">
      <w:pPr>
        <w:jc w:val="both"/>
        <w:rPr>
          <w:rFonts w:ascii="Times New Roman" w:eastAsia="Lato" w:hAnsi="Times New Roman" w:cs="Times New Roman"/>
        </w:rPr>
      </w:pPr>
      <w:r w:rsidRPr="00046CA1">
        <w:rPr>
          <w:rFonts w:ascii="Times New Roman" w:eastAsia="Lato" w:hAnsi="Times New Roman" w:cs="Times New Roman"/>
        </w:rPr>
        <w:t xml:space="preserve">Jednocześnie oświadczam, że nie byłem/am prawomocnie skazany/na w wyżej wymienionym państwie (państwach) za czyny zabronione odpowiadające przestępstwom określonym w rozdziale XIX i XXV Kodeksu karnego, w art. 189a i art. 207 Kodeksu karnego oraz w ustawie z dnia 29 lipca 2005 r. </w:t>
      </w:r>
      <w:r>
        <w:rPr>
          <w:rFonts w:ascii="Times New Roman" w:eastAsia="Lato" w:hAnsi="Times New Roman" w:cs="Times New Roman"/>
        </w:rPr>
        <w:br/>
      </w:r>
      <w:r w:rsidRPr="00046CA1">
        <w:rPr>
          <w:rFonts w:ascii="Times New Roman" w:eastAsia="Lato" w:hAnsi="Times New Roman" w:cs="Times New Roman"/>
        </w:rPr>
        <w:t>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25010F3F" w14:textId="77777777" w:rsidR="00A911FE" w:rsidRPr="00046CA1" w:rsidRDefault="00A911FE" w:rsidP="00A911FE">
      <w:pPr>
        <w:jc w:val="both"/>
        <w:rPr>
          <w:rFonts w:ascii="Times New Roman" w:eastAsia="Lato" w:hAnsi="Times New Roman" w:cs="Times New Roman"/>
        </w:rPr>
      </w:pPr>
    </w:p>
    <w:p w14:paraId="34B2B230" w14:textId="77777777" w:rsidR="00A911FE" w:rsidRPr="00046CA1" w:rsidRDefault="00A911FE" w:rsidP="00A911FE">
      <w:pPr>
        <w:rPr>
          <w:rFonts w:ascii="Times New Roman" w:eastAsia="Lato" w:hAnsi="Times New Roman" w:cs="Times New Roman"/>
        </w:rPr>
      </w:pPr>
      <w:r w:rsidRPr="00046CA1">
        <w:rPr>
          <w:rFonts w:ascii="Times New Roman" w:eastAsia="Lato" w:hAnsi="Times New Roman" w:cs="Times New Roman"/>
        </w:rPr>
        <w:t>Jestem świadomy/ma odpowiedzialności karnej za złożenie fałszywego oświadczenia.</w:t>
      </w:r>
    </w:p>
    <w:p w14:paraId="466AAE29" w14:textId="77777777" w:rsidR="00A911FE" w:rsidRDefault="00A911FE" w:rsidP="00A911FE">
      <w:pPr>
        <w:rPr>
          <w:rFonts w:ascii="Times New Roman" w:eastAsia="Lato" w:hAnsi="Times New Roman" w:cs="Times New Roman"/>
          <w:sz w:val="18"/>
          <w:szCs w:val="18"/>
        </w:rPr>
      </w:pPr>
    </w:p>
    <w:p w14:paraId="05A822C1" w14:textId="77777777" w:rsidR="00A911FE" w:rsidRDefault="00A911FE" w:rsidP="00A911FE">
      <w:pPr>
        <w:ind w:left="5664"/>
        <w:jc w:val="center"/>
        <w:rPr>
          <w:rFonts w:ascii="Times New Roman" w:eastAsia="Lato" w:hAnsi="Times New Roman" w:cs="Times New Roman"/>
        </w:rPr>
      </w:pPr>
    </w:p>
    <w:p w14:paraId="1E4A0102" w14:textId="77777777" w:rsidR="00A911FE" w:rsidRDefault="00A911FE" w:rsidP="00A911FE">
      <w:pPr>
        <w:ind w:left="5664"/>
        <w:jc w:val="center"/>
        <w:rPr>
          <w:rFonts w:ascii="Times New Roman" w:eastAsia="Lato" w:hAnsi="Times New Roman" w:cs="Times New Roman"/>
        </w:rPr>
      </w:pPr>
      <w:r w:rsidRPr="00046CA1">
        <w:rPr>
          <w:rFonts w:ascii="Times New Roman" w:eastAsia="Lato" w:hAnsi="Times New Roman" w:cs="Times New Roman"/>
        </w:rPr>
        <w:t>.......................................</w:t>
      </w:r>
      <w:r>
        <w:rPr>
          <w:rFonts w:ascii="Times New Roman" w:eastAsia="Lato" w:hAnsi="Times New Roman" w:cs="Times New Roman"/>
        </w:rPr>
        <w:t>............</w:t>
      </w:r>
      <w:r w:rsidRPr="00046CA1">
        <w:rPr>
          <w:rFonts w:ascii="Times New Roman" w:eastAsia="Lato" w:hAnsi="Times New Roman" w:cs="Times New Roman"/>
        </w:rPr>
        <w:t>.....</w:t>
      </w:r>
      <w:r>
        <w:rPr>
          <w:rFonts w:ascii="Times New Roman" w:eastAsia="Lato" w:hAnsi="Times New Roman" w:cs="Times New Roman"/>
        </w:rPr>
        <w:br/>
      </w:r>
      <w:r w:rsidRPr="00046CA1">
        <w:rPr>
          <w:rFonts w:ascii="Times New Roman" w:eastAsia="Lato" w:hAnsi="Times New Roman" w:cs="Times New Roman"/>
          <w:sz w:val="16"/>
          <w:szCs w:val="16"/>
        </w:rPr>
        <w:t>(czytelny podpis)</w:t>
      </w:r>
    </w:p>
    <w:p w14:paraId="18157ABA" w14:textId="77777777" w:rsidR="00A911FE" w:rsidRDefault="00A911FE" w:rsidP="00A911FE">
      <w:pPr>
        <w:rPr>
          <w:rFonts w:ascii="Times New Roman" w:eastAsia="Lato" w:hAnsi="Times New Roman" w:cs="Times New Roman"/>
          <w:sz w:val="18"/>
          <w:szCs w:val="18"/>
        </w:rPr>
      </w:pPr>
    </w:p>
    <w:p w14:paraId="0B11F29D" w14:textId="77777777" w:rsidR="00A911FE" w:rsidRDefault="00A911FE" w:rsidP="00A911FE">
      <w:pPr>
        <w:rPr>
          <w:rFonts w:ascii="Times New Roman" w:eastAsia="Lato" w:hAnsi="Times New Roman" w:cs="Times New Roman"/>
          <w:sz w:val="18"/>
          <w:szCs w:val="18"/>
        </w:rPr>
      </w:pPr>
    </w:p>
    <w:p w14:paraId="4A95179F" w14:textId="77777777" w:rsidR="00A911FE" w:rsidRDefault="00A911FE" w:rsidP="00A911FE">
      <w:pPr>
        <w:rPr>
          <w:rFonts w:ascii="Times New Roman" w:eastAsia="Lato" w:hAnsi="Times New Roman" w:cs="Times New Roman"/>
          <w:sz w:val="18"/>
          <w:szCs w:val="18"/>
        </w:rPr>
      </w:pPr>
      <w:r w:rsidRPr="00046CA1">
        <w:rPr>
          <w:rFonts w:ascii="Times New Roman" w:eastAsia="Lato" w:hAnsi="Times New Roman" w:cs="Times New Roman"/>
          <w:sz w:val="18"/>
          <w:szCs w:val="18"/>
        </w:rPr>
        <w:t>*wskazać państwo/państwa</w:t>
      </w:r>
    </w:p>
    <w:p w14:paraId="54B81D81" w14:textId="77777777" w:rsidR="00A911FE" w:rsidRDefault="00A911FE" w:rsidP="00A911FE">
      <w:pPr>
        <w:rPr>
          <w:rFonts w:ascii="Times New Roman" w:eastAsia="Lato" w:hAnsi="Times New Roman" w:cs="Times New Roman"/>
          <w:sz w:val="18"/>
          <w:szCs w:val="18"/>
        </w:rPr>
      </w:pPr>
      <w:r>
        <w:rPr>
          <w:rFonts w:ascii="Times New Roman" w:eastAsia="Lato" w:hAnsi="Times New Roman" w:cs="Times New Roman"/>
          <w:sz w:val="18"/>
          <w:szCs w:val="18"/>
        </w:rPr>
        <w:br w:type="page"/>
      </w:r>
    </w:p>
    <w:p w14:paraId="503BE032" w14:textId="3A8E1C4A" w:rsidR="004A78C9" w:rsidRDefault="00A911FE" w:rsidP="00A911FE">
      <w:pPr>
        <w:jc w:val="right"/>
        <w:rPr>
          <w:rFonts w:ascii="Times New Roman" w:eastAsia="Lato" w:hAnsi="Times New Roman" w:cs="Times New Roman"/>
          <w:i/>
          <w:iCs/>
        </w:rPr>
      </w:pPr>
      <w:r w:rsidRPr="00046CA1">
        <w:rPr>
          <w:rFonts w:ascii="Times New Roman" w:eastAsia="Lato" w:hAnsi="Times New Roman" w:cs="Times New Roman"/>
          <w:i/>
          <w:iCs/>
        </w:rPr>
        <w:lastRenderedPageBreak/>
        <w:t xml:space="preserve">Załącznik nr </w:t>
      </w:r>
      <w:r>
        <w:rPr>
          <w:rFonts w:ascii="Times New Roman" w:eastAsia="Lato" w:hAnsi="Times New Roman" w:cs="Times New Roman"/>
          <w:i/>
          <w:iCs/>
        </w:rPr>
        <w:t>5</w:t>
      </w:r>
      <w:r w:rsidRPr="00046CA1">
        <w:rPr>
          <w:rFonts w:ascii="Times New Roman" w:eastAsia="Lato" w:hAnsi="Times New Roman" w:cs="Times New Roman"/>
          <w:i/>
          <w:iCs/>
        </w:rPr>
        <w:br/>
        <w:t xml:space="preserve">do Standardów ochrony małoletnich </w:t>
      </w:r>
    </w:p>
    <w:p w14:paraId="7B7F67AE" w14:textId="77777777" w:rsidR="00350EEC" w:rsidRPr="00046CA1" w:rsidRDefault="00350EEC" w:rsidP="00350EEC">
      <w:pPr>
        <w:jc w:val="right"/>
        <w:rPr>
          <w:rFonts w:ascii="Times New Roman" w:eastAsia="Lato" w:hAnsi="Times New Roman" w:cs="Times New Roman"/>
          <w:i/>
          <w:iCs/>
        </w:rPr>
      </w:pPr>
    </w:p>
    <w:p w14:paraId="50237D9C" w14:textId="77777777" w:rsidR="00350EEC" w:rsidRPr="00350EEC" w:rsidRDefault="00350EEC" w:rsidP="00350EEC">
      <w:pPr>
        <w:jc w:val="center"/>
        <w:rPr>
          <w:rFonts w:ascii="Times New Roman" w:hAnsi="Times New Roman" w:cs="Times New Roman"/>
          <w:b/>
          <w:bCs/>
        </w:rPr>
      </w:pPr>
      <w:r w:rsidRPr="00350EEC">
        <w:rPr>
          <w:rFonts w:ascii="Times New Roman" w:hAnsi="Times New Roman" w:cs="Times New Roman"/>
          <w:b/>
          <w:bCs/>
        </w:rPr>
        <w:t>REJESTR INTERWENCJI</w:t>
      </w:r>
    </w:p>
    <w:tbl>
      <w:tblPr>
        <w:tblStyle w:val="Tabela-Siatka"/>
        <w:tblpPr w:leftFromText="141" w:rightFromText="141" w:vertAnchor="text" w:horzAnchor="page" w:tblpX="631" w:tblpY="204"/>
        <w:tblW w:w="10951" w:type="dxa"/>
        <w:tblLook w:val="04A0" w:firstRow="1" w:lastRow="0" w:firstColumn="1" w:lastColumn="0" w:noHBand="0" w:noVBand="1"/>
      </w:tblPr>
      <w:tblGrid>
        <w:gridCol w:w="551"/>
        <w:gridCol w:w="1643"/>
        <w:gridCol w:w="2337"/>
        <w:gridCol w:w="2332"/>
        <w:gridCol w:w="2083"/>
        <w:gridCol w:w="2005"/>
      </w:tblGrid>
      <w:tr w:rsidR="00350EEC" w14:paraId="2BE7AAAD" w14:textId="77777777" w:rsidTr="00350EEC">
        <w:trPr>
          <w:trHeight w:val="998"/>
        </w:trPr>
        <w:tc>
          <w:tcPr>
            <w:tcW w:w="551" w:type="dxa"/>
            <w:vAlign w:val="center"/>
          </w:tcPr>
          <w:p w14:paraId="62D0B0DA" w14:textId="77777777" w:rsidR="00350EEC" w:rsidRPr="00350EEC" w:rsidRDefault="00350EEC" w:rsidP="00350EEC">
            <w:pPr>
              <w:jc w:val="center"/>
              <w:rPr>
                <w:rFonts w:ascii="Times New Roman" w:eastAsia="Lato" w:hAnsi="Times New Roman" w:cs="Times New Roman"/>
                <w:b/>
                <w:bCs/>
                <w:sz w:val="18"/>
                <w:szCs w:val="18"/>
              </w:rPr>
            </w:pPr>
            <w:r w:rsidRPr="00350EEC">
              <w:rPr>
                <w:rFonts w:ascii="Times New Roman" w:eastAsia="Lato" w:hAnsi="Times New Roman" w:cs="Times New Roman"/>
                <w:b/>
                <w:bCs/>
                <w:sz w:val="18"/>
                <w:szCs w:val="18"/>
              </w:rPr>
              <w:t>Lp.</w:t>
            </w:r>
          </w:p>
        </w:tc>
        <w:tc>
          <w:tcPr>
            <w:tcW w:w="1643" w:type="dxa"/>
            <w:vAlign w:val="center"/>
          </w:tcPr>
          <w:p w14:paraId="7B1D855E" w14:textId="77777777" w:rsidR="00350EEC" w:rsidRPr="00350EEC" w:rsidRDefault="00350EEC" w:rsidP="00350EEC">
            <w:pPr>
              <w:jc w:val="center"/>
              <w:rPr>
                <w:rFonts w:ascii="Times New Roman" w:hAnsi="Times New Roman" w:cs="Times New Roman"/>
                <w:b/>
                <w:bCs/>
                <w:sz w:val="20"/>
                <w:szCs w:val="20"/>
              </w:rPr>
            </w:pPr>
            <w:r w:rsidRPr="00350EEC">
              <w:rPr>
                <w:rFonts w:ascii="Times New Roman" w:hAnsi="Times New Roman" w:cs="Times New Roman"/>
                <w:b/>
                <w:bCs/>
                <w:sz w:val="20"/>
                <w:szCs w:val="20"/>
              </w:rPr>
              <w:t>DATA</w:t>
            </w:r>
          </w:p>
          <w:p w14:paraId="36924FC0" w14:textId="77777777" w:rsidR="00350EEC" w:rsidRPr="00350EEC" w:rsidRDefault="00350EEC" w:rsidP="00350EEC">
            <w:pPr>
              <w:jc w:val="center"/>
              <w:rPr>
                <w:rFonts w:ascii="Times New Roman" w:hAnsi="Times New Roman" w:cs="Times New Roman"/>
                <w:b/>
                <w:bCs/>
                <w:sz w:val="20"/>
                <w:szCs w:val="20"/>
              </w:rPr>
            </w:pPr>
            <w:r w:rsidRPr="00350EEC">
              <w:rPr>
                <w:rFonts w:ascii="Times New Roman" w:hAnsi="Times New Roman" w:cs="Times New Roman"/>
                <w:b/>
                <w:bCs/>
                <w:sz w:val="20"/>
                <w:szCs w:val="20"/>
              </w:rPr>
              <w:t>INTERWENCJI</w:t>
            </w:r>
          </w:p>
          <w:p w14:paraId="260A421B" w14:textId="77777777" w:rsidR="00350EEC" w:rsidRPr="00350EEC" w:rsidRDefault="00350EEC" w:rsidP="00350EEC">
            <w:pPr>
              <w:jc w:val="center"/>
              <w:rPr>
                <w:rFonts w:ascii="Times New Roman" w:eastAsia="Lato" w:hAnsi="Times New Roman" w:cs="Times New Roman"/>
                <w:b/>
                <w:bCs/>
                <w:sz w:val="20"/>
                <w:szCs w:val="20"/>
              </w:rPr>
            </w:pPr>
          </w:p>
        </w:tc>
        <w:tc>
          <w:tcPr>
            <w:tcW w:w="2337" w:type="dxa"/>
            <w:vAlign w:val="center"/>
          </w:tcPr>
          <w:p w14:paraId="7296D8FA" w14:textId="77777777" w:rsidR="00350EEC" w:rsidRPr="00350EEC" w:rsidRDefault="00350EEC" w:rsidP="00350EEC">
            <w:pPr>
              <w:jc w:val="center"/>
              <w:rPr>
                <w:rFonts w:ascii="Times New Roman" w:hAnsi="Times New Roman" w:cs="Times New Roman"/>
                <w:b/>
                <w:bCs/>
                <w:sz w:val="20"/>
                <w:szCs w:val="20"/>
              </w:rPr>
            </w:pPr>
            <w:r w:rsidRPr="00350EEC">
              <w:rPr>
                <w:rFonts w:ascii="Times New Roman" w:hAnsi="Times New Roman" w:cs="Times New Roman"/>
                <w:b/>
                <w:bCs/>
                <w:sz w:val="20"/>
                <w:szCs w:val="20"/>
              </w:rPr>
              <w:t>PRZEDMIOT</w:t>
            </w:r>
          </w:p>
          <w:p w14:paraId="200EE07D" w14:textId="77777777" w:rsidR="00350EEC" w:rsidRPr="00350EEC" w:rsidRDefault="00350EEC" w:rsidP="00350EEC">
            <w:pPr>
              <w:jc w:val="center"/>
              <w:rPr>
                <w:rFonts w:ascii="Times New Roman" w:hAnsi="Times New Roman" w:cs="Times New Roman"/>
                <w:b/>
                <w:bCs/>
                <w:sz w:val="20"/>
                <w:szCs w:val="20"/>
              </w:rPr>
            </w:pPr>
            <w:r w:rsidRPr="00350EEC">
              <w:rPr>
                <w:rFonts w:ascii="Times New Roman" w:hAnsi="Times New Roman" w:cs="Times New Roman"/>
                <w:b/>
                <w:bCs/>
                <w:sz w:val="20"/>
                <w:szCs w:val="20"/>
              </w:rPr>
              <w:t>INTERWENCJI</w:t>
            </w:r>
          </w:p>
          <w:p w14:paraId="75C6E403" w14:textId="77777777" w:rsidR="00350EEC" w:rsidRPr="00350EEC" w:rsidRDefault="00350EEC" w:rsidP="00350EEC">
            <w:pPr>
              <w:jc w:val="center"/>
              <w:rPr>
                <w:rFonts w:ascii="Times New Roman" w:eastAsia="Lato" w:hAnsi="Times New Roman" w:cs="Times New Roman"/>
                <w:b/>
                <w:bCs/>
                <w:sz w:val="20"/>
                <w:szCs w:val="20"/>
              </w:rPr>
            </w:pPr>
          </w:p>
        </w:tc>
        <w:tc>
          <w:tcPr>
            <w:tcW w:w="2332" w:type="dxa"/>
            <w:vAlign w:val="center"/>
          </w:tcPr>
          <w:p w14:paraId="6A2647AA" w14:textId="77777777" w:rsidR="00350EEC" w:rsidRPr="00350EEC" w:rsidRDefault="00350EEC" w:rsidP="00350EEC">
            <w:pPr>
              <w:jc w:val="center"/>
              <w:rPr>
                <w:rFonts w:ascii="Times New Roman" w:hAnsi="Times New Roman" w:cs="Times New Roman"/>
                <w:b/>
                <w:bCs/>
                <w:sz w:val="20"/>
                <w:szCs w:val="20"/>
              </w:rPr>
            </w:pPr>
            <w:r w:rsidRPr="00350EEC">
              <w:rPr>
                <w:rFonts w:ascii="Times New Roman" w:hAnsi="Times New Roman" w:cs="Times New Roman"/>
                <w:b/>
                <w:bCs/>
                <w:sz w:val="20"/>
                <w:szCs w:val="20"/>
              </w:rPr>
              <w:t>WYNIK</w:t>
            </w:r>
          </w:p>
          <w:p w14:paraId="59983945" w14:textId="77777777" w:rsidR="00350EEC" w:rsidRPr="00350EEC" w:rsidRDefault="00350EEC" w:rsidP="00350EEC">
            <w:pPr>
              <w:jc w:val="center"/>
              <w:rPr>
                <w:rFonts w:ascii="Times New Roman" w:hAnsi="Times New Roman" w:cs="Times New Roman"/>
                <w:b/>
                <w:bCs/>
                <w:sz w:val="20"/>
                <w:szCs w:val="20"/>
              </w:rPr>
            </w:pPr>
            <w:r w:rsidRPr="00350EEC">
              <w:rPr>
                <w:rFonts w:ascii="Times New Roman" w:hAnsi="Times New Roman" w:cs="Times New Roman"/>
                <w:b/>
                <w:bCs/>
                <w:sz w:val="20"/>
                <w:szCs w:val="20"/>
              </w:rPr>
              <w:t>INTERWENCJI</w:t>
            </w:r>
          </w:p>
          <w:p w14:paraId="3FD9F737" w14:textId="77777777" w:rsidR="00350EEC" w:rsidRPr="00350EEC" w:rsidRDefault="00350EEC" w:rsidP="00350EEC">
            <w:pPr>
              <w:jc w:val="center"/>
              <w:rPr>
                <w:rFonts w:ascii="Times New Roman" w:eastAsia="Lato" w:hAnsi="Times New Roman" w:cs="Times New Roman"/>
                <w:b/>
                <w:bCs/>
                <w:sz w:val="20"/>
                <w:szCs w:val="20"/>
              </w:rPr>
            </w:pPr>
          </w:p>
        </w:tc>
        <w:tc>
          <w:tcPr>
            <w:tcW w:w="2083" w:type="dxa"/>
            <w:vAlign w:val="center"/>
          </w:tcPr>
          <w:p w14:paraId="27EDC915" w14:textId="77777777" w:rsidR="00350EEC" w:rsidRPr="00350EEC" w:rsidRDefault="00350EEC" w:rsidP="00350EEC">
            <w:pPr>
              <w:jc w:val="center"/>
              <w:rPr>
                <w:rFonts w:ascii="Times New Roman" w:hAnsi="Times New Roman" w:cs="Times New Roman"/>
                <w:b/>
                <w:bCs/>
                <w:sz w:val="20"/>
                <w:szCs w:val="20"/>
              </w:rPr>
            </w:pPr>
            <w:r w:rsidRPr="00350EEC">
              <w:rPr>
                <w:rFonts w:ascii="Times New Roman" w:hAnsi="Times New Roman" w:cs="Times New Roman"/>
                <w:b/>
                <w:bCs/>
                <w:sz w:val="20"/>
                <w:szCs w:val="20"/>
              </w:rPr>
              <w:t>SYMBOL</w:t>
            </w:r>
          </w:p>
          <w:p w14:paraId="6847E4C5" w14:textId="77777777" w:rsidR="00350EEC" w:rsidRPr="00350EEC" w:rsidRDefault="00350EEC" w:rsidP="00350EEC">
            <w:pPr>
              <w:jc w:val="center"/>
              <w:rPr>
                <w:rFonts w:ascii="Times New Roman" w:hAnsi="Times New Roman" w:cs="Times New Roman"/>
                <w:b/>
                <w:bCs/>
                <w:sz w:val="20"/>
                <w:szCs w:val="20"/>
              </w:rPr>
            </w:pPr>
            <w:r w:rsidRPr="00350EEC">
              <w:rPr>
                <w:rFonts w:ascii="Times New Roman" w:hAnsi="Times New Roman" w:cs="Times New Roman"/>
                <w:b/>
                <w:bCs/>
                <w:sz w:val="20"/>
                <w:szCs w:val="20"/>
              </w:rPr>
              <w:t>KOMÓRKI</w:t>
            </w:r>
          </w:p>
          <w:p w14:paraId="292057F9" w14:textId="77777777" w:rsidR="00350EEC" w:rsidRPr="00350EEC" w:rsidRDefault="00350EEC" w:rsidP="00350EEC">
            <w:pPr>
              <w:jc w:val="center"/>
              <w:rPr>
                <w:rFonts w:ascii="Times New Roman" w:hAnsi="Times New Roman" w:cs="Times New Roman"/>
                <w:b/>
                <w:bCs/>
                <w:sz w:val="20"/>
                <w:szCs w:val="20"/>
              </w:rPr>
            </w:pPr>
            <w:r w:rsidRPr="00350EEC">
              <w:rPr>
                <w:rFonts w:ascii="Times New Roman" w:hAnsi="Times New Roman" w:cs="Times New Roman"/>
                <w:b/>
                <w:bCs/>
                <w:sz w:val="20"/>
                <w:szCs w:val="20"/>
              </w:rPr>
              <w:t>ORGANIZACYJNEJ</w:t>
            </w:r>
          </w:p>
          <w:p w14:paraId="58DBAF57" w14:textId="77777777" w:rsidR="00350EEC" w:rsidRPr="00350EEC" w:rsidRDefault="00350EEC" w:rsidP="00350EEC">
            <w:pPr>
              <w:jc w:val="center"/>
              <w:rPr>
                <w:rFonts w:ascii="Times New Roman" w:eastAsia="Lato" w:hAnsi="Times New Roman" w:cs="Times New Roman"/>
                <w:b/>
                <w:bCs/>
                <w:sz w:val="20"/>
                <w:szCs w:val="20"/>
              </w:rPr>
            </w:pPr>
          </w:p>
        </w:tc>
        <w:tc>
          <w:tcPr>
            <w:tcW w:w="2005" w:type="dxa"/>
            <w:vAlign w:val="center"/>
          </w:tcPr>
          <w:p w14:paraId="7EE28C2C" w14:textId="77777777" w:rsidR="00350EEC" w:rsidRPr="00350EEC" w:rsidRDefault="00350EEC" w:rsidP="00350EEC">
            <w:pPr>
              <w:jc w:val="center"/>
              <w:rPr>
                <w:rFonts w:ascii="Times New Roman" w:hAnsi="Times New Roman" w:cs="Times New Roman"/>
                <w:b/>
                <w:bCs/>
                <w:sz w:val="20"/>
                <w:szCs w:val="20"/>
              </w:rPr>
            </w:pPr>
            <w:r w:rsidRPr="00350EEC">
              <w:rPr>
                <w:rFonts w:ascii="Times New Roman" w:hAnsi="Times New Roman" w:cs="Times New Roman"/>
                <w:b/>
                <w:bCs/>
                <w:sz w:val="20"/>
                <w:szCs w:val="20"/>
              </w:rPr>
              <w:t>UWAGI</w:t>
            </w:r>
          </w:p>
          <w:p w14:paraId="54285F95" w14:textId="77777777" w:rsidR="00350EEC" w:rsidRPr="00350EEC" w:rsidRDefault="00350EEC" w:rsidP="00350EEC">
            <w:pPr>
              <w:jc w:val="center"/>
              <w:rPr>
                <w:rFonts w:ascii="Times New Roman" w:eastAsia="Lato" w:hAnsi="Times New Roman" w:cs="Times New Roman"/>
                <w:b/>
                <w:bCs/>
                <w:sz w:val="20"/>
                <w:szCs w:val="20"/>
              </w:rPr>
            </w:pPr>
          </w:p>
        </w:tc>
      </w:tr>
      <w:tr w:rsidR="00350EEC" w14:paraId="0D0A5395" w14:textId="77777777" w:rsidTr="00350EEC">
        <w:trPr>
          <w:trHeight w:val="1531"/>
        </w:trPr>
        <w:tc>
          <w:tcPr>
            <w:tcW w:w="551" w:type="dxa"/>
            <w:vAlign w:val="center"/>
          </w:tcPr>
          <w:p w14:paraId="718B76A0" w14:textId="77777777" w:rsidR="00350EEC" w:rsidRPr="00350EEC" w:rsidRDefault="00350EEC" w:rsidP="00350EEC">
            <w:pPr>
              <w:jc w:val="center"/>
              <w:rPr>
                <w:rFonts w:ascii="Times New Roman" w:eastAsia="Lato" w:hAnsi="Times New Roman" w:cs="Times New Roman"/>
                <w:b/>
                <w:bCs/>
                <w:sz w:val="18"/>
                <w:szCs w:val="18"/>
              </w:rPr>
            </w:pPr>
            <w:r w:rsidRPr="00350EEC">
              <w:rPr>
                <w:rFonts w:ascii="Times New Roman" w:eastAsia="Lato" w:hAnsi="Times New Roman" w:cs="Times New Roman"/>
                <w:b/>
                <w:bCs/>
                <w:sz w:val="18"/>
                <w:szCs w:val="18"/>
              </w:rPr>
              <w:t>1.</w:t>
            </w:r>
          </w:p>
        </w:tc>
        <w:tc>
          <w:tcPr>
            <w:tcW w:w="1643" w:type="dxa"/>
          </w:tcPr>
          <w:p w14:paraId="0E52D8C8" w14:textId="77777777" w:rsidR="00350EEC" w:rsidRDefault="00350EEC" w:rsidP="00350EEC">
            <w:pPr>
              <w:jc w:val="both"/>
              <w:rPr>
                <w:rFonts w:ascii="Times New Roman" w:eastAsia="Lato" w:hAnsi="Times New Roman" w:cs="Times New Roman"/>
                <w:sz w:val="18"/>
                <w:szCs w:val="18"/>
              </w:rPr>
            </w:pPr>
          </w:p>
        </w:tc>
        <w:tc>
          <w:tcPr>
            <w:tcW w:w="2337" w:type="dxa"/>
          </w:tcPr>
          <w:p w14:paraId="1B531F7D" w14:textId="77777777" w:rsidR="00350EEC" w:rsidRDefault="00350EEC" w:rsidP="00350EEC">
            <w:pPr>
              <w:jc w:val="both"/>
              <w:rPr>
                <w:rFonts w:ascii="Times New Roman" w:eastAsia="Lato" w:hAnsi="Times New Roman" w:cs="Times New Roman"/>
                <w:sz w:val="18"/>
                <w:szCs w:val="18"/>
              </w:rPr>
            </w:pPr>
          </w:p>
        </w:tc>
        <w:tc>
          <w:tcPr>
            <w:tcW w:w="2332" w:type="dxa"/>
          </w:tcPr>
          <w:p w14:paraId="5EEBC60A" w14:textId="77777777" w:rsidR="00350EEC" w:rsidRDefault="00350EEC" w:rsidP="00350EEC">
            <w:pPr>
              <w:jc w:val="both"/>
              <w:rPr>
                <w:rFonts w:ascii="Times New Roman" w:eastAsia="Lato" w:hAnsi="Times New Roman" w:cs="Times New Roman"/>
                <w:sz w:val="18"/>
                <w:szCs w:val="18"/>
              </w:rPr>
            </w:pPr>
          </w:p>
        </w:tc>
        <w:tc>
          <w:tcPr>
            <w:tcW w:w="2083" w:type="dxa"/>
          </w:tcPr>
          <w:p w14:paraId="1619605A" w14:textId="77777777" w:rsidR="00350EEC" w:rsidRDefault="00350EEC" w:rsidP="00350EEC">
            <w:pPr>
              <w:jc w:val="both"/>
              <w:rPr>
                <w:rFonts w:ascii="Times New Roman" w:eastAsia="Lato" w:hAnsi="Times New Roman" w:cs="Times New Roman"/>
                <w:sz w:val="18"/>
                <w:szCs w:val="18"/>
              </w:rPr>
            </w:pPr>
          </w:p>
        </w:tc>
        <w:tc>
          <w:tcPr>
            <w:tcW w:w="2005" w:type="dxa"/>
          </w:tcPr>
          <w:p w14:paraId="669213B1" w14:textId="77777777" w:rsidR="00350EEC" w:rsidRDefault="00350EEC" w:rsidP="00350EEC">
            <w:pPr>
              <w:jc w:val="both"/>
              <w:rPr>
                <w:rFonts w:ascii="Times New Roman" w:eastAsia="Lato" w:hAnsi="Times New Roman" w:cs="Times New Roman"/>
                <w:sz w:val="18"/>
                <w:szCs w:val="18"/>
              </w:rPr>
            </w:pPr>
          </w:p>
        </w:tc>
      </w:tr>
      <w:tr w:rsidR="00350EEC" w14:paraId="207EE114" w14:textId="77777777" w:rsidTr="00350EEC">
        <w:trPr>
          <w:trHeight w:val="1531"/>
        </w:trPr>
        <w:tc>
          <w:tcPr>
            <w:tcW w:w="551" w:type="dxa"/>
            <w:vAlign w:val="center"/>
          </w:tcPr>
          <w:p w14:paraId="60352C48" w14:textId="77777777" w:rsidR="00350EEC" w:rsidRPr="00350EEC" w:rsidRDefault="00350EEC" w:rsidP="00350EEC">
            <w:pPr>
              <w:jc w:val="center"/>
              <w:rPr>
                <w:rFonts w:ascii="Times New Roman" w:eastAsia="Lato" w:hAnsi="Times New Roman" w:cs="Times New Roman"/>
                <w:b/>
                <w:bCs/>
                <w:sz w:val="18"/>
                <w:szCs w:val="18"/>
              </w:rPr>
            </w:pPr>
            <w:r w:rsidRPr="00350EEC">
              <w:rPr>
                <w:rFonts w:ascii="Times New Roman" w:eastAsia="Lato" w:hAnsi="Times New Roman" w:cs="Times New Roman"/>
                <w:b/>
                <w:bCs/>
                <w:sz w:val="18"/>
                <w:szCs w:val="18"/>
              </w:rPr>
              <w:t>2.</w:t>
            </w:r>
          </w:p>
        </w:tc>
        <w:tc>
          <w:tcPr>
            <w:tcW w:w="1643" w:type="dxa"/>
          </w:tcPr>
          <w:p w14:paraId="72F0A5FD" w14:textId="77777777" w:rsidR="00350EEC" w:rsidRDefault="00350EEC" w:rsidP="00350EEC">
            <w:pPr>
              <w:jc w:val="both"/>
              <w:rPr>
                <w:rFonts w:ascii="Times New Roman" w:eastAsia="Lato" w:hAnsi="Times New Roman" w:cs="Times New Roman"/>
                <w:sz w:val="18"/>
                <w:szCs w:val="18"/>
              </w:rPr>
            </w:pPr>
          </w:p>
        </w:tc>
        <w:tc>
          <w:tcPr>
            <w:tcW w:w="2337" w:type="dxa"/>
          </w:tcPr>
          <w:p w14:paraId="151CC0F7" w14:textId="77777777" w:rsidR="00350EEC" w:rsidRDefault="00350EEC" w:rsidP="00350EEC">
            <w:pPr>
              <w:jc w:val="both"/>
              <w:rPr>
                <w:rFonts w:ascii="Times New Roman" w:eastAsia="Lato" w:hAnsi="Times New Roman" w:cs="Times New Roman"/>
                <w:sz w:val="18"/>
                <w:szCs w:val="18"/>
              </w:rPr>
            </w:pPr>
          </w:p>
        </w:tc>
        <w:tc>
          <w:tcPr>
            <w:tcW w:w="2332" w:type="dxa"/>
          </w:tcPr>
          <w:p w14:paraId="0B23867F" w14:textId="77777777" w:rsidR="00350EEC" w:rsidRDefault="00350EEC" w:rsidP="00350EEC">
            <w:pPr>
              <w:jc w:val="both"/>
              <w:rPr>
                <w:rFonts w:ascii="Times New Roman" w:eastAsia="Lato" w:hAnsi="Times New Roman" w:cs="Times New Roman"/>
                <w:sz w:val="18"/>
                <w:szCs w:val="18"/>
              </w:rPr>
            </w:pPr>
          </w:p>
        </w:tc>
        <w:tc>
          <w:tcPr>
            <w:tcW w:w="2083" w:type="dxa"/>
          </w:tcPr>
          <w:p w14:paraId="6CEB638A" w14:textId="77777777" w:rsidR="00350EEC" w:rsidRDefault="00350EEC" w:rsidP="00350EEC">
            <w:pPr>
              <w:jc w:val="both"/>
              <w:rPr>
                <w:rFonts w:ascii="Times New Roman" w:eastAsia="Lato" w:hAnsi="Times New Roman" w:cs="Times New Roman"/>
                <w:sz w:val="18"/>
                <w:szCs w:val="18"/>
              </w:rPr>
            </w:pPr>
          </w:p>
        </w:tc>
        <w:tc>
          <w:tcPr>
            <w:tcW w:w="2005" w:type="dxa"/>
          </w:tcPr>
          <w:p w14:paraId="1D56A82F" w14:textId="77777777" w:rsidR="00350EEC" w:rsidRDefault="00350EEC" w:rsidP="00350EEC">
            <w:pPr>
              <w:jc w:val="both"/>
              <w:rPr>
                <w:rFonts w:ascii="Times New Roman" w:eastAsia="Lato" w:hAnsi="Times New Roman" w:cs="Times New Roman"/>
                <w:sz w:val="18"/>
                <w:szCs w:val="18"/>
              </w:rPr>
            </w:pPr>
          </w:p>
        </w:tc>
      </w:tr>
      <w:tr w:rsidR="00350EEC" w14:paraId="4AC918D3" w14:textId="77777777" w:rsidTr="00350EEC">
        <w:trPr>
          <w:trHeight w:val="1531"/>
        </w:trPr>
        <w:tc>
          <w:tcPr>
            <w:tcW w:w="551" w:type="dxa"/>
            <w:vAlign w:val="center"/>
          </w:tcPr>
          <w:p w14:paraId="3E8D731D" w14:textId="77777777" w:rsidR="00350EEC" w:rsidRPr="00350EEC" w:rsidRDefault="00350EEC" w:rsidP="00350EEC">
            <w:pPr>
              <w:jc w:val="center"/>
              <w:rPr>
                <w:rFonts w:ascii="Times New Roman" w:eastAsia="Lato" w:hAnsi="Times New Roman" w:cs="Times New Roman"/>
                <w:b/>
                <w:bCs/>
                <w:sz w:val="18"/>
                <w:szCs w:val="18"/>
              </w:rPr>
            </w:pPr>
            <w:r w:rsidRPr="00350EEC">
              <w:rPr>
                <w:rFonts w:ascii="Times New Roman" w:eastAsia="Lato" w:hAnsi="Times New Roman" w:cs="Times New Roman"/>
                <w:b/>
                <w:bCs/>
                <w:sz w:val="18"/>
                <w:szCs w:val="18"/>
              </w:rPr>
              <w:t>3.</w:t>
            </w:r>
          </w:p>
        </w:tc>
        <w:tc>
          <w:tcPr>
            <w:tcW w:w="1643" w:type="dxa"/>
          </w:tcPr>
          <w:p w14:paraId="5385F7E0" w14:textId="77777777" w:rsidR="00350EEC" w:rsidRDefault="00350EEC" w:rsidP="00350EEC">
            <w:pPr>
              <w:jc w:val="both"/>
              <w:rPr>
                <w:rFonts w:ascii="Times New Roman" w:eastAsia="Lato" w:hAnsi="Times New Roman" w:cs="Times New Roman"/>
                <w:sz w:val="18"/>
                <w:szCs w:val="18"/>
              </w:rPr>
            </w:pPr>
          </w:p>
        </w:tc>
        <w:tc>
          <w:tcPr>
            <w:tcW w:w="2337" w:type="dxa"/>
          </w:tcPr>
          <w:p w14:paraId="55832C22" w14:textId="77777777" w:rsidR="00350EEC" w:rsidRDefault="00350EEC" w:rsidP="00350EEC">
            <w:pPr>
              <w:jc w:val="both"/>
              <w:rPr>
                <w:rFonts w:ascii="Times New Roman" w:eastAsia="Lato" w:hAnsi="Times New Roman" w:cs="Times New Roman"/>
                <w:sz w:val="18"/>
                <w:szCs w:val="18"/>
              </w:rPr>
            </w:pPr>
          </w:p>
        </w:tc>
        <w:tc>
          <w:tcPr>
            <w:tcW w:w="2332" w:type="dxa"/>
          </w:tcPr>
          <w:p w14:paraId="2440F370" w14:textId="77777777" w:rsidR="00350EEC" w:rsidRDefault="00350EEC" w:rsidP="00350EEC">
            <w:pPr>
              <w:jc w:val="both"/>
              <w:rPr>
                <w:rFonts w:ascii="Times New Roman" w:eastAsia="Lato" w:hAnsi="Times New Roman" w:cs="Times New Roman"/>
                <w:sz w:val="18"/>
                <w:szCs w:val="18"/>
              </w:rPr>
            </w:pPr>
          </w:p>
        </w:tc>
        <w:tc>
          <w:tcPr>
            <w:tcW w:w="2083" w:type="dxa"/>
          </w:tcPr>
          <w:p w14:paraId="6AC7D66B" w14:textId="77777777" w:rsidR="00350EEC" w:rsidRDefault="00350EEC" w:rsidP="00350EEC">
            <w:pPr>
              <w:jc w:val="both"/>
              <w:rPr>
                <w:rFonts w:ascii="Times New Roman" w:eastAsia="Lato" w:hAnsi="Times New Roman" w:cs="Times New Roman"/>
                <w:sz w:val="18"/>
                <w:szCs w:val="18"/>
              </w:rPr>
            </w:pPr>
          </w:p>
        </w:tc>
        <w:tc>
          <w:tcPr>
            <w:tcW w:w="2005" w:type="dxa"/>
          </w:tcPr>
          <w:p w14:paraId="0F79B2B2" w14:textId="77777777" w:rsidR="00350EEC" w:rsidRDefault="00350EEC" w:rsidP="00350EEC">
            <w:pPr>
              <w:jc w:val="both"/>
              <w:rPr>
                <w:rFonts w:ascii="Times New Roman" w:eastAsia="Lato" w:hAnsi="Times New Roman" w:cs="Times New Roman"/>
                <w:sz w:val="18"/>
                <w:szCs w:val="18"/>
              </w:rPr>
            </w:pPr>
          </w:p>
        </w:tc>
      </w:tr>
      <w:tr w:rsidR="00350EEC" w14:paraId="42D5ED2E" w14:textId="77777777" w:rsidTr="00350EEC">
        <w:trPr>
          <w:trHeight w:val="1531"/>
        </w:trPr>
        <w:tc>
          <w:tcPr>
            <w:tcW w:w="551" w:type="dxa"/>
            <w:vAlign w:val="center"/>
          </w:tcPr>
          <w:p w14:paraId="1FCA3F68" w14:textId="77777777" w:rsidR="00350EEC" w:rsidRPr="00350EEC" w:rsidRDefault="00350EEC" w:rsidP="00350EEC">
            <w:pPr>
              <w:jc w:val="center"/>
              <w:rPr>
                <w:rFonts w:ascii="Times New Roman" w:eastAsia="Lato" w:hAnsi="Times New Roman" w:cs="Times New Roman"/>
                <w:b/>
                <w:bCs/>
                <w:sz w:val="18"/>
                <w:szCs w:val="18"/>
              </w:rPr>
            </w:pPr>
            <w:r w:rsidRPr="00350EEC">
              <w:rPr>
                <w:rFonts w:ascii="Times New Roman" w:eastAsia="Lato" w:hAnsi="Times New Roman" w:cs="Times New Roman"/>
                <w:b/>
                <w:bCs/>
                <w:sz w:val="18"/>
                <w:szCs w:val="18"/>
              </w:rPr>
              <w:t>4.</w:t>
            </w:r>
          </w:p>
        </w:tc>
        <w:tc>
          <w:tcPr>
            <w:tcW w:w="1643" w:type="dxa"/>
          </w:tcPr>
          <w:p w14:paraId="2CEF29B6" w14:textId="77777777" w:rsidR="00350EEC" w:rsidRDefault="00350EEC" w:rsidP="00350EEC">
            <w:pPr>
              <w:jc w:val="both"/>
              <w:rPr>
                <w:rFonts w:ascii="Times New Roman" w:eastAsia="Lato" w:hAnsi="Times New Roman" w:cs="Times New Roman"/>
                <w:sz w:val="18"/>
                <w:szCs w:val="18"/>
              </w:rPr>
            </w:pPr>
          </w:p>
        </w:tc>
        <w:tc>
          <w:tcPr>
            <w:tcW w:w="2337" w:type="dxa"/>
          </w:tcPr>
          <w:p w14:paraId="6E1FF60B" w14:textId="77777777" w:rsidR="00350EEC" w:rsidRDefault="00350EEC" w:rsidP="00350EEC">
            <w:pPr>
              <w:jc w:val="both"/>
              <w:rPr>
                <w:rFonts w:ascii="Times New Roman" w:eastAsia="Lato" w:hAnsi="Times New Roman" w:cs="Times New Roman"/>
                <w:sz w:val="18"/>
                <w:szCs w:val="18"/>
              </w:rPr>
            </w:pPr>
          </w:p>
        </w:tc>
        <w:tc>
          <w:tcPr>
            <w:tcW w:w="2332" w:type="dxa"/>
          </w:tcPr>
          <w:p w14:paraId="5B2EF669" w14:textId="77777777" w:rsidR="00350EEC" w:rsidRDefault="00350EEC" w:rsidP="00350EEC">
            <w:pPr>
              <w:jc w:val="both"/>
              <w:rPr>
                <w:rFonts w:ascii="Times New Roman" w:eastAsia="Lato" w:hAnsi="Times New Roman" w:cs="Times New Roman"/>
                <w:sz w:val="18"/>
                <w:szCs w:val="18"/>
              </w:rPr>
            </w:pPr>
          </w:p>
        </w:tc>
        <w:tc>
          <w:tcPr>
            <w:tcW w:w="2083" w:type="dxa"/>
          </w:tcPr>
          <w:p w14:paraId="33B00212" w14:textId="77777777" w:rsidR="00350EEC" w:rsidRDefault="00350EEC" w:rsidP="00350EEC">
            <w:pPr>
              <w:jc w:val="both"/>
              <w:rPr>
                <w:rFonts w:ascii="Times New Roman" w:eastAsia="Lato" w:hAnsi="Times New Roman" w:cs="Times New Roman"/>
                <w:sz w:val="18"/>
                <w:szCs w:val="18"/>
              </w:rPr>
            </w:pPr>
          </w:p>
        </w:tc>
        <w:tc>
          <w:tcPr>
            <w:tcW w:w="2005" w:type="dxa"/>
          </w:tcPr>
          <w:p w14:paraId="024C43E9" w14:textId="77777777" w:rsidR="00350EEC" w:rsidRDefault="00350EEC" w:rsidP="00350EEC">
            <w:pPr>
              <w:jc w:val="both"/>
              <w:rPr>
                <w:rFonts w:ascii="Times New Roman" w:eastAsia="Lato" w:hAnsi="Times New Roman" w:cs="Times New Roman"/>
                <w:sz w:val="18"/>
                <w:szCs w:val="18"/>
              </w:rPr>
            </w:pPr>
          </w:p>
        </w:tc>
      </w:tr>
      <w:tr w:rsidR="00350EEC" w14:paraId="20C67C61" w14:textId="77777777" w:rsidTr="00350EEC">
        <w:trPr>
          <w:trHeight w:val="1531"/>
        </w:trPr>
        <w:tc>
          <w:tcPr>
            <w:tcW w:w="551" w:type="dxa"/>
            <w:vAlign w:val="center"/>
          </w:tcPr>
          <w:p w14:paraId="23F8C5A5" w14:textId="77777777" w:rsidR="00350EEC" w:rsidRPr="00350EEC" w:rsidRDefault="00350EEC" w:rsidP="00350EEC">
            <w:pPr>
              <w:jc w:val="center"/>
              <w:rPr>
                <w:rFonts w:ascii="Times New Roman" w:eastAsia="Lato" w:hAnsi="Times New Roman" w:cs="Times New Roman"/>
                <w:b/>
                <w:bCs/>
                <w:sz w:val="18"/>
                <w:szCs w:val="18"/>
              </w:rPr>
            </w:pPr>
            <w:r w:rsidRPr="00350EEC">
              <w:rPr>
                <w:rFonts w:ascii="Times New Roman" w:eastAsia="Lato" w:hAnsi="Times New Roman" w:cs="Times New Roman"/>
                <w:b/>
                <w:bCs/>
                <w:sz w:val="18"/>
                <w:szCs w:val="18"/>
              </w:rPr>
              <w:t>5.</w:t>
            </w:r>
          </w:p>
        </w:tc>
        <w:tc>
          <w:tcPr>
            <w:tcW w:w="1643" w:type="dxa"/>
          </w:tcPr>
          <w:p w14:paraId="19C323CF" w14:textId="77777777" w:rsidR="00350EEC" w:rsidRDefault="00350EEC" w:rsidP="00350EEC">
            <w:pPr>
              <w:jc w:val="both"/>
              <w:rPr>
                <w:rFonts w:ascii="Times New Roman" w:eastAsia="Lato" w:hAnsi="Times New Roman" w:cs="Times New Roman"/>
                <w:sz w:val="18"/>
                <w:szCs w:val="18"/>
              </w:rPr>
            </w:pPr>
          </w:p>
        </w:tc>
        <w:tc>
          <w:tcPr>
            <w:tcW w:w="2337" w:type="dxa"/>
          </w:tcPr>
          <w:p w14:paraId="6E418002" w14:textId="77777777" w:rsidR="00350EEC" w:rsidRDefault="00350EEC" w:rsidP="00350EEC">
            <w:pPr>
              <w:jc w:val="both"/>
              <w:rPr>
                <w:rFonts w:ascii="Times New Roman" w:eastAsia="Lato" w:hAnsi="Times New Roman" w:cs="Times New Roman"/>
                <w:sz w:val="18"/>
                <w:szCs w:val="18"/>
              </w:rPr>
            </w:pPr>
          </w:p>
        </w:tc>
        <w:tc>
          <w:tcPr>
            <w:tcW w:w="2332" w:type="dxa"/>
          </w:tcPr>
          <w:p w14:paraId="61D8B553" w14:textId="77777777" w:rsidR="00350EEC" w:rsidRDefault="00350EEC" w:rsidP="00350EEC">
            <w:pPr>
              <w:jc w:val="both"/>
              <w:rPr>
                <w:rFonts w:ascii="Times New Roman" w:eastAsia="Lato" w:hAnsi="Times New Roman" w:cs="Times New Roman"/>
                <w:sz w:val="18"/>
                <w:szCs w:val="18"/>
              </w:rPr>
            </w:pPr>
          </w:p>
        </w:tc>
        <w:tc>
          <w:tcPr>
            <w:tcW w:w="2083" w:type="dxa"/>
          </w:tcPr>
          <w:p w14:paraId="51B120DF" w14:textId="77777777" w:rsidR="00350EEC" w:rsidRDefault="00350EEC" w:rsidP="00350EEC">
            <w:pPr>
              <w:jc w:val="both"/>
              <w:rPr>
                <w:rFonts w:ascii="Times New Roman" w:eastAsia="Lato" w:hAnsi="Times New Roman" w:cs="Times New Roman"/>
                <w:sz w:val="18"/>
                <w:szCs w:val="18"/>
              </w:rPr>
            </w:pPr>
          </w:p>
        </w:tc>
        <w:tc>
          <w:tcPr>
            <w:tcW w:w="2005" w:type="dxa"/>
          </w:tcPr>
          <w:p w14:paraId="1346DE2F" w14:textId="77777777" w:rsidR="00350EEC" w:rsidRDefault="00350EEC" w:rsidP="00350EEC">
            <w:pPr>
              <w:jc w:val="both"/>
              <w:rPr>
                <w:rFonts w:ascii="Times New Roman" w:eastAsia="Lato" w:hAnsi="Times New Roman" w:cs="Times New Roman"/>
                <w:sz w:val="18"/>
                <w:szCs w:val="18"/>
              </w:rPr>
            </w:pPr>
          </w:p>
        </w:tc>
      </w:tr>
      <w:tr w:rsidR="00350EEC" w14:paraId="62D7A05A" w14:textId="77777777" w:rsidTr="00350EEC">
        <w:trPr>
          <w:trHeight w:val="1531"/>
        </w:trPr>
        <w:tc>
          <w:tcPr>
            <w:tcW w:w="551" w:type="dxa"/>
            <w:vAlign w:val="center"/>
          </w:tcPr>
          <w:p w14:paraId="799E5DC4" w14:textId="77777777" w:rsidR="00350EEC" w:rsidRPr="00350EEC" w:rsidRDefault="00350EEC" w:rsidP="00350EEC">
            <w:pPr>
              <w:jc w:val="center"/>
              <w:rPr>
                <w:rFonts w:ascii="Times New Roman" w:eastAsia="Lato" w:hAnsi="Times New Roman" w:cs="Times New Roman"/>
                <w:b/>
                <w:bCs/>
                <w:sz w:val="18"/>
                <w:szCs w:val="18"/>
              </w:rPr>
            </w:pPr>
            <w:r w:rsidRPr="00350EEC">
              <w:rPr>
                <w:rFonts w:ascii="Times New Roman" w:eastAsia="Lato" w:hAnsi="Times New Roman" w:cs="Times New Roman"/>
                <w:b/>
                <w:bCs/>
                <w:sz w:val="18"/>
                <w:szCs w:val="18"/>
              </w:rPr>
              <w:t>6.</w:t>
            </w:r>
          </w:p>
        </w:tc>
        <w:tc>
          <w:tcPr>
            <w:tcW w:w="1643" w:type="dxa"/>
          </w:tcPr>
          <w:p w14:paraId="4B8021D0" w14:textId="77777777" w:rsidR="00350EEC" w:rsidRDefault="00350EEC" w:rsidP="00350EEC">
            <w:pPr>
              <w:jc w:val="both"/>
              <w:rPr>
                <w:rFonts w:ascii="Times New Roman" w:eastAsia="Lato" w:hAnsi="Times New Roman" w:cs="Times New Roman"/>
                <w:sz w:val="18"/>
                <w:szCs w:val="18"/>
              </w:rPr>
            </w:pPr>
          </w:p>
        </w:tc>
        <w:tc>
          <w:tcPr>
            <w:tcW w:w="2337" w:type="dxa"/>
          </w:tcPr>
          <w:p w14:paraId="0D9DFAE9" w14:textId="77777777" w:rsidR="00350EEC" w:rsidRDefault="00350EEC" w:rsidP="00350EEC">
            <w:pPr>
              <w:jc w:val="both"/>
              <w:rPr>
                <w:rFonts w:ascii="Times New Roman" w:eastAsia="Lato" w:hAnsi="Times New Roman" w:cs="Times New Roman"/>
                <w:sz w:val="18"/>
                <w:szCs w:val="18"/>
              </w:rPr>
            </w:pPr>
          </w:p>
        </w:tc>
        <w:tc>
          <w:tcPr>
            <w:tcW w:w="2332" w:type="dxa"/>
          </w:tcPr>
          <w:p w14:paraId="00AF8807" w14:textId="77777777" w:rsidR="00350EEC" w:rsidRDefault="00350EEC" w:rsidP="00350EEC">
            <w:pPr>
              <w:jc w:val="both"/>
              <w:rPr>
                <w:rFonts w:ascii="Times New Roman" w:eastAsia="Lato" w:hAnsi="Times New Roman" w:cs="Times New Roman"/>
                <w:sz w:val="18"/>
                <w:szCs w:val="18"/>
              </w:rPr>
            </w:pPr>
          </w:p>
        </w:tc>
        <w:tc>
          <w:tcPr>
            <w:tcW w:w="2083" w:type="dxa"/>
          </w:tcPr>
          <w:p w14:paraId="69021DAD" w14:textId="77777777" w:rsidR="00350EEC" w:rsidRDefault="00350EEC" w:rsidP="00350EEC">
            <w:pPr>
              <w:jc w:val="both"/>
              <w:rPr>
                <w:rFonts w:ascii="Times New Roman" w:eastAsia="Lato" w:hAnsi="Times New Roman" w:cs="Times New Roman"/>
                <w:sz w:val="18"/>
                <w:szCs w:val="18"/>
              </w:rPr>
            </w:pPr>
          </w:p>
        </w:tc>
        <w:tc>
          <w:tcPr>
            <w:tcW w:w="2005" w:type="dxa"/>
          </w:tcPr>
          <w:p w14:paraId="11396B57" w14:textId="77777777" w:rsidR="00350EEC" w:rsidRDefault="00350EEC" w:rsidP="00350EEC">
            <w:pPr>
              <w:jc w:val="both"/>
              <w:rPr>
                <w:rFonts w:ascii="Times New Roman" w:eastAsia="Lato" w:hAnsi="Times New Roman" w:cs="Times New Roman"/>
                <w:sz w:val="18"/>
                <w:szCs w:val="18"/>
              </w:rPr>
            </w:pPr>
          </w:p>
        </w:tc>
      </w:tr>
      <w:tr w:rsidR="00350EEC" w14:paraId="1CC7F6BF" w14:textId="77777777" w:rsidTr="00350EEC">
        <w:trPr>
          <w:trHeight w:val="1352"/>
        </w:trPr>
        <w:tc>
          <w:tcPr>
            <w:tcW w:w="551" w:type="dxa"/>
            <w:vAlign w:val="center"/>
          </w:tcPr>
          <w:p w14:paraId="052F7BEF" w14:textId="77777777" w:rsidR="00350EEC" w:rsidRPr="00350EEC" w:rsidRDefault="00350EEC" w:rsidP="00350EEC">
            <w:pPr>
              <w:jc w:val="center"/>
              <w:rPr>
                <w:rFonts w:ascii="Times New Roman" w:eastAsia="Lato" w:hAnsi="Times New Roman" w:cs="Times New Roman"/>
                <w:b/>
                <w:bCs/>
                <w:sz w:val="18"/>
                <w:szCs w:val="18"/>
              </w:rPr>
            </w:pPr>
            <w:r w:rsidRPr="00350EEC">
              <w:rPr>
                <w:rFonts w:ascii="Times New Roman" w:eastAsia="Lato" w:hAnsi="Times New Roman" w:cs="Times New Roman"/>
                <w:b/>
                <w:bCs/>
                <w:sz w:val="18"/>
                <w:szCs w:val="18"/>
              </w:rPr>
              <w:t>7.</w:t>
            </w:r>
          </w:p>
        </w:tc>
        <w:tc>
          <w:tcPr>
            <w:tcW w:w="1643" w:type="dxa"/>
          </w:tcPr>
          <w:p w14:paraId="09B22E22" w14:textId="77777777" w:rsidR="00350EEC" w:rsidRDefault="00350EEC" w:rsidP="00350EEC">
            <w:pPr>
              <w:jc w:val="both"/>
              <w:rPr>
                <w:rFonts w:ascii="Times New Roman" w:eastAsia="Lato" w:hAnsi="Times New Roman" w:cs="Times New Roman"/>
                <w:sz w:val="18"/>
                <w:szCs w:val="18"/>
              </w:rPr>
            </w:pPr>
          </w:p>
        </w:tc>
        <w:tc>
          <w:tcPr>
            <w:tcW w:w="2337" w:type="dxa"/>
          </w:tcPr>
          <w:p w14:paraId="13A08B92" w14:textId="77777777" w:rsidR="00350EEC" w:rsidRDefault="00350EEC" w:rsidP="00350EEC">
            <w:pPr>
              <w:jc w:val="both"/>
              <w:rPr>
                <w:rFonts w:ascii="Times New Roman" w:eastAsia="Lato" w:hAnsi="Times New Roman" w:cs="Times New Roman"/>
                <w:sz w:val="18"/>
                <w:szCs w:val="18"/>
              </w:rPr>
            </w:pPr>
          </w:p>
        </w:tc>
        <w:tc>
          <w:tcPr>
            <w:tcW w:w="2332" w:type="dxa"/>
          </w:tcPr>
          <w:p w14:paraId="111722E1" w14:textId="77777777" w:rsidR="00350EEC" w:rsidRDefault="00350EEC" w:rsidP="00350EEC">
            <w:pPr>
              <w:jc w:val="both"/>
              <w:rPr>
                <w:rFonts w:ascii="Times New Roman" w:eastAsia="Lato" w:hAnsi="Times New Roman" w:cs="Times New Roman"/>
                <w:sz w:val="18"/>
                <w:szCs w:val="18"/>
              </w:rPr>
            </w:pPr>
          </w:p>
        </w:tc>
        <w:tc>
          <w:tcPr>
            <w:tcW w:w="2083" w:type="dxa"/>
          </w:tcPr>
          <w:p w14:paraId="3FA1C61D" w14:textId="77777777" w:rsidR="00350EEC" w:rsidRDefault="00350EEC" w:rsidP="00350EEC">
            <w:pPr>
              <w:jc w:val="both"/>
              <w:rPr>
                <w:rFonts w:ascii="Times New Roman" w:eastAsia="Lato" w:hAnsi="Times New Roman" w:cs="Times New Roman"/>
                <w:sz w:val="18"/>
                <w:szCs w:val="18"/>
              </w:rPr>
            </w:pPr>
          </w:p>
        </w:tc>
        <w:tc>
          <w:tcPr>
            <w:tcW w:w="2005" w:type="dxa"/>
          </w:tcPr>
          <w:p w14:paraId="3C3A1F1A" w14:textId="77777777" w:rsidR="00350EEC" w:rsidRDefault="00350EEC" w:rsidP="00350EEC">
            <w:pPr>
              <w:jc w:val="both"/>
              <w:rPr>
                <w:rFonts w:ascii="Times New Roman" w:eastAsia="Lato" w:hAnsi="Times New Roman" w:cs="Times New Roman"/>
                <w:sz w:val="18"/>
                <w:szCs w:val="18"/>
              </w:rPr>
            </w:pPr>
          </w:p>
        </w:tc>
      </w:tr>
    </w:tbl>
    <w:p w14:paraId="36B40195" w14:textId="00953CAA" w:rsidR="004837FD" w:rsidRPr="00865D18" w:rsidRDefault="004837FD" w:rsidP="00D0377A">
      <w:pPr>
        <w:rPr>
          <w:rFonts w:ascii="Times New Roman" w:eastAsia="Lato" w:hAnsi="Times New Roman" w:cs="Times New Roman"/>
          <w:sz w:val="18"/>
          <w:szCs w:val="18"/>
        </w:rPr>
      </w:pPr>
    </w:p>
    <w:sectPr w:rsidR="004837FD" w:rsidRPr="00865D18" w:rsidSect="00A911F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D8C75" w14:textId="77777777" w:rsidR="00BC7E2E" w:rsidRDefault="00BC7E2E" w:rsidP="00865D18">
      <w:pPr>
        <w:spacing w:after="0" w:line="240" w:lineRule="auto"/>
      </w:pPr>
      <w:r>
        <w:separator/>
      </w:r>
    </w:p>
  </w:endnote>
  <w:endnote w:type="continuationSeparator" w:id="0">
    <w:p w14:paraId="462A57FE" w14:textId="77777777" w:rsidR="00BC7E2E" w:rsidRDefault="00BC7E2E" w:rsidP="00865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63EB8" w14:textId="77777777" w:rsidR="00BC7E2E" w:rsidRDefault="00BC7E2E" w:rsidP="00865D18">
      <w:pPr>
        <w:spacing w:after="0" w:line="240" w:lineRule="auto"/>
      </w:pPr>
      <w:r>
        <w:separator/>
      </w:r>
    </w:p>
  </w:footnote>
  <w:footnote w:type="continuationSeparator" w:id="0">
    <w:p w14:paraId="2824ACE6" w14:textId="77777777" w:rsidR="00BC7E2E" w:rsidRDefault="00BC7E2E" w:rsidP="00865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3246D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E83B50"/>
    <w:multiLevelType w:val="multilevel"/>
    <w:tmpl w:val="4E90755C"/>
    <w:lvl w:ilvl="0">
      <w:start w:val="1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BA403C"/>
    <w:multiLevelType w:val="multilevel"/>
    <w:tmpl w:val="4E90755C"/>
    <w:lvl w:ilvl="0">
      <w:start w:val="1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592373"/>
    <w:multiLevelType w:val="hybridMultilevel"/>
    <w:tmpl w:val="3F983974"/>
    <w:lvl w:ilvl="0" w:tplc="8DC8C064">
      <w:start w:val="1"/>
      <w:numFmt w:val="lowerLetter"/>
      <w:lvlText w:val="%1)"/>
      <w:lvlJc w:val="left"/>
      <w:pPr>
        <w:ind w:left="720" w:hanging="360"/>
      </w:pPr>
      <w:rPr>
        <w:rFonts w:ascii="Arial" w:hAnsi="Arial" w:hint="default"/>
      </w:rPr>
    </w:lvl>
    <w:lvl w:ilvl="1" w:tplc="4C500C76">
      <w:start w:val="1"/>
      <w:numFmt w:val="lowerLetter"/>
      <w:lvlText w:val="%2."/>
      <w:lvlJc w:val="left"/>
      <w:pPr>
        <w:ind w:left="1440" w:hanging="360"/>
      </w:pPr>
    </w:lvl>
    <w:lvl w:ilvl="2" w:tplc="604003A6">
      <w:start w:val="1"/>
      <w:numFmt w:val="lowerRoman"/>
      <w:lvlText w:val="%3."/>
      <w:lvlJc w:val="right"/>
      <w:pPr>
        <w:ind w:left="2160" w:hanging="180"/>
      </w:pPr>
    </w:lvl>
    <w:lvl w:ilvl="3" w:tplc="435EE840">
      <w:start w:val="1"/>
      <w:numFmt w:val="decimal"/>
      <w:lvlText w:val="%4."/>
      <w:lvlJc w:val="left"/>
      <w:pPr>
        <w:ind w:left="2880" w:hanging="360"/>
      </w:pPr>
    </w:lvl>
    <w:lvl w:ilvl="4" w:tplc="8B52467C">
      <w:start w:val="1"/>
      <w:numFmt w:val="lowerLetter"/>
      <w:lvlText w:val="%5."/>
      <w:lvlJc w:val="left"/>
      <w:pPr>
        <w:ind w:left="3600" w:hanging="360"/>
      </w:pPr>
    </w:lvl>
    <w:lvl w:ilvl="5" w:tplc="8D6CFA14">
      <w:start w:val="1"/>
      <w:numFmt w:val="lowerRoman"/>
      <w:lvlText w:val="%6."/>
      <w:lvlJc w:val="right"/>
      <w:pPr>
        <w:ind w:left="4320" w:hanging="180"/>
      </w:pPr>
    </w:lvl>
    <w:lvl w:ilvl="6" w:tplc="6FE40C0A">
      <w:start w:val="1"/>
      <w:numFmt w:val="decimal"/>
      <w:lvlText w:val="%7."/>
      <w:lvlJc w:val="left"/>
      <w:pPr>
        <w:ind w:left="5040" w:hanging="360"/>
      </w:pPr>
    </w:lvl>
    <w:lvl w:ilvl="7" w:tplc="31866DE4">
      <w:start w:val="1"/>
      <w:numFmt w:val="lowerLetter"/>
      <w:lvlText w:val="%8."/>
      <w:lvlJc w:val="left"/>
      <w:pPr>
        <w:ind w:left="5760" w:hanging="360"/>
      </w:pPr>
    </w:lvl>
    <w:lvl w:ilvl="8" w:tplc="57F61448">
      <w:start w:val="1"/>
      <w:numFmt w:val="lowerRoman"/>
      <w:lvlText w:val="%9."/>
      <w:lvlJc w:val="right"/>
      <w:pPr>
        <w:ind w:left="6480" w:hanging="180"/>
      </w:pPr>
    </w:lvl>
  </w:abstractNum>
  <w:abstractNum w:abstractNumId="4" w15:restartNumberingAfterBreak="0">
    <w:nsid w:val="556B2884"/>
    <w:multiLevelType w:val="hybridMultilevel"/>
    <w:tmpl w:val="328686E2"/>
    <w:lvl w:ilvl="0" w:tplc="224E7F54">
      <w:start w:val="1"/>
      <w:numFmt w:val="decimal"/>
      <w:lvlText w:val="%1."/>
      <w:lvlJc w:val="left"/>
      <w:pPr>
        <w:ind w:left="360" w:hanging="360"/>
      </w:pPr>
      <w:rPr>
        <w:rFonts w:ascii="Arial" w:hAnsi="Arial" w:hint="default"/>
      </w:rPr>
    </w:lvl>
    <w:lvl w:ilvl="1" w:tplc="312E3E2A">
      <w:start w:val="1"/>
      <w:numFmt w:val="lowerLetter"/>
      <w:lvlText w:val="%2."/>
      <w:lvlJc w:val="left"/>
      <w:pPr>
        <w:ind w:left="1440" w:hanging="360"/>
      </w:pPr>
    </w:lvl>
    <w:lvl w:ilvl="2" w:tplc="5382FCA8">
      <w:start w:val="1"/>
      <w:numFmt w:val="lowerRoman"/>
      <w:lvlText w:val="%3."/>
      <w:lvlJc w:val="right"/>
      <w:pPr>
        <w:ind w:left="2160" w:hanging="180"/>
      </w:pPr>
    </w:lvl>
    <w:lvl w:ilvl="3" w:tplc="46EADC38">
      <w:start w:val="1"/>
      <w:numFmt w:val="decimal"/>
      <w:lvlText w:val="%4."/>
      <w:lvlJc w:val="left"/>
      <w:pPr>
        <w:ind w:left="2880" w:hanging="360"/>
      </w:pPr>
    </w:lvl>
    <w:lvl w:ilvl="4" w:tplc="126C1FC6">
      <w:start w:val="1"/>
      <w:numFmt w:val="lowerLetter"/>
      <w:lvlText w:val="%5."/>
      <w:lvlJc w:val="left"/>
      <w:pPr>
        <w:ind w:left="3600" w:hanging="360"/>
      </w:pPr>
    </w:lvl>
    <w:lvl w:ilvl="5" w:tplc="7108AE2C">
      <w:start w:val="1"/>
      <w:numFmt w:val="lowerRoman"/>
      <w:lvlText w:val="%6."/>
      <w:lvlJc w:val="right"/>
      <w:pPr>
        <w:ind w:left="4320" w:hanging="180"/>
      </w:pPr>
    </w:lvl>
    <w:lvl w:ilvl="6" w:tplc="768AF0DC">
      <w:start w:val="1"/>
      <w:numFmt w:val="decimal"/>
      <w:lvlText w:val="%7."/>
      <w:lvlJc w:val="left"/>
      <w:pPr>
        <w:ind w:left="5040" w:hanging="360"/>
      </w:pPr>
    </w:lvl>
    <w:lvl w:ilvl="7" w:tplc="B2FC13C4">
      <w:start w:val="1"/>
      <w:numFmt w:val="lowerLetter"/>
      <w:lvlText w:val="%8."/>
      <w:lvlJc w:val="left"/>
      <w:pPr>
        <w:ind w:left="5760" w:hanging="360"/>
      </w:pPr>
    </w:lvl>
    <w:lvl w:ilvl="8" w:tplc="CA56CFA0">
      <w:start w:val="1"/>
      <w:numFmt w:val="lowerRoman"/>
      <w:lvlText w:val="%9."/>
      <w:lvlJc w:val="right"/>
      <w:pPr>
        <w:ind w:left="6480" w:hanging="180"/>
      </w:pPr>
    </w:lvl>
  </w:abstractNum>
  <w:abstractNum w:abstractNumId="5" w15:restartNumberingAfterBreak="0">
    <w:nsid w:val="6B40566E"/>
    <w:multiLevelType w:val="hybridMultilevel"/>
    <w:tmpl w:val="25B86B26"/>
    <w:lvl w:ilvl="0" w:tplc="04150001">
      <w:start w:val="1"/>
      <w:numFmt w:val="bullet"/>
      <w:lvlText w:val=""/>
      <w:lvlJc w:val="left"/>
      <w:pPr>
        <w:ind w:left="1248" w:hanging="360"/>
      </w:pPr>
      <w:rPr>
        <w:rFonts w:ascii="Symbol" w:hAnsi="Symbol" w:hint="default"/>
      </w:rPr>
    </w:lvl>
    <w:lvl w:ilvl="1" w:tplc="04150003" w:tentative="1">
      <w:start w:val="1"/>
      <w:numFmt w:val="bullet"/>
      <w:lvlText w:val="o"/>
      <w:lvlJc w:val="left"/>
      <w:pPr>
        <w:ind w:left="1968" w:hanging="360"/>
      </w:pPr>
      <w:rPr>
        <w:rFonts w:ascii="Courier New" w:hAnsi="Courier New" w:cs="Courier New" w:hint="default"/>
      </w:rPr>
    </w:lvl>
    <w:lvl w:ilvl="2" w:tplc="04150005" w:tentative="1">
      <w:start w:val="1"/>
      <w:numFmt w:val="bullet"/>
      <w:lvlText w:val=""/>
      <w:lvlJc w:val="left"/>
      <w:pPr>
        <w:ind w:left="2688" w:hanging="360"/>
      </w:pPr>
      <w:rPr>
        <w:rFonts w:ascii="Wingdings" w:hAnsi="Wingdings" w:hint="default"/>
      </w:rPr>
    </w:lvl>
    <w:lvl w:ilvl="3" w:tplc="04150001" w:tentative="1">
      <w:start w:val="1"/>
      <w:numFmt w:val="bullet"/>
      <w:lvlText w:val=""/>
      <w:lvlJc w:val="left"/>
      <w:pPr>
        <w:ind w:left="3408" w:hanging="360"/>
      </w:pPr>
      <w:rPr>
        <w:rFonts w:ascii="Symbol" w:hAnsi="Symbol" w:hint="default"/>
      </w:rPr>
    </w:lvl>
    <w:lvl w:ilvl="4" w:tplc="04150003" w:tentative="1">
      <w:start w:val="1"/>
      <w:numFmt w:val="bullet"/>
      <w:lvlText w:val="o"/>
      <w:lvlJc w:val="left"/>
      <w:pPr>
        <w:ind w:left="4128" w:hanging="360"/>
      </w:pPr>
      <w:rPr>
        <w:rFonts w:ascii="Courier New" w:hAnsi="Courier New" w:cs="Courier New" w:hint="default"/>
      </w:rPr>
    </w:lvl>
    <w:lvl w:ilvl="5" w:tplc="04150005" w:tentative="1">
      <w:start w:val="1"/>
      <w:numFmt w:val="bullet"/>
      <w:lvlText w:val=""/>
      <w:lvlJc w:val="left"/>
      <w:pPr>
        <w:ind w:left="4848" w:hanging="360"/>
      </w:pPr>
      <w:rPr>
        <w:rFonts w:ascii="Wingdings" w:hAnsi="Wingdings" w:hint="default"/>
      </w:rPr>
    </w:lvl>
    <w:lvl w:ilvl="6" w:tplc="04150001" w:tentative="1">
      <w:start w:val="1"/>
      <w:numFmt w:val="bullet"/>
      <w:lvlText w:val=""/>
      <w:lvlJc w:val="left"/>
      <w:pPr>
        <w:ind w:left="5568" w:hanging="360"/>
      </w:pPr>
      <w:rPr>
        <w:rFonts w:ascii="Symbol" w:hAnsi="Symbol" w:hint="default"/>
      </w:rPr>
    </w:lvl>
    <w:lvl w:ilvl="7" w:tplc="04150003" w:tentative="1">
      <w:start w:val="1"/>
      <w:numFmt w:val="bullet"/>
      <w:lvlText w:val="o"/>
      <w:lvlJc w:val="left"/>
      <w:pPr>
        <w:ind w:left="6288" w:hanging="360"/>
      </w:pPr>
      <w:rPr>
        <w:rFonts w:ascii="Courier New" w:hAnsi="Courier New" w:cs="Courier New" w:hint="default"/>
      </w:rPr>
    </w:lvl>
    <w:lvl w:ilvl="8" w:tplc="04150005" w:tentative="1">
      <w:start w:val="1"/>
      <w:numFmt w:val="bullet"/>
      <w:lvlText w:val=""/>
      <w:lvlJc w:val="left"/>
      <w:pPr>
        <w:ind w:left="7008" w:hanging="360"/>
      </w:pPr>
      <w:rPr>
        <w:rFonts w:ascii="Wingdings" w:hAnsi="Wingdings" w:hint="default"/>
      </w:rPr>
    </w:lvl>
  </w:abstractNum>
  <w:num w:numId="1" w16cid:durableId="772091279">
    <w:abstractNumId w:val="3"/>
  </w:num>
  <w:num w:numId="2" w16cid:durableId="2124571771">
    <w:abstractNumId w:val="4"/>
  </w:num>
  <w:num w:numId="3" w16cid:durableId="1541671304">
    <w:abstractNumId w:val="1"/>
  </w:num>
  <w:num w:numId="4" w16cid:durableId="1729449935">
    <w:abstractNumId w:val="5"/>
  </w:num>
  <w:num w:numId="5" w16cid:durableId="1617103807">
    <w:abstractNumId w:val="0"/>
  </w:num>
  <w:num w:numId="6" w16cid:durableId="66733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9"/>
    <w:rsid w:val="00046CA1"/>
    <w:rsid w:val="00196F39"/>
    <w:rsid w:val="0021483C"/>
    <w:rsid w:val="002C2A47"/>
    <w:rsid w:val="00334D15"/>
    <w:rsid w:val="00350EEC"/>
    <w:rsid w:val="003856C0"/>
    <w:rsid w:val="00401501"/>
    <w:rsid w:val="00435477"/>
    <w:rsid w:val="004837FD"/>
    <w:rsid w:val="004A78C9"/>
    <w:rsid w:val="004B3E7A"/>
    <w:rsid w:val="00635F72"/>
    <w:rsid w:val="006F4E9A"/>
    <w:rsid w:val="00852A1F"/>
    <w:rsid w:val="00865D18"/>
    <w:rsid w:val="008F04AE"/>
    <w:rsid w:val="009A565E"/>
    <w:rsid w:val="009D298D"/>
    <w:rsid w:val="009E705D"/>
    <w:rsid w:val="00A15582"/>
    <w:rsid w:val="00A27F12"/>
    <w:rsid w:val="00A72FC5"/>
    <w:rsid w:val="00A911FE"/>
    <w:rsid w:val="00B945C8"/>
    <w:rsid w:val="00BC7E2E"/>
    <w:rsid w:val="00CC6827"/>
    <w:rsid w:val="00D0377A"/>
    <w:rsid w:val="00D10A8C"/>
    <w:rsid w:val="00D715C4"/>
    <w:rsid w:val="00D87A87"/>
    <w:rsid w:val="00E87E13"/>
    <w:rsid w:val="00ED3C91"/>
    <w:rsid w:val="00F46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52D58"/>
  <w15:chartTrackingRefBased/>
  <w15:docId w15:val="{3CBC51C3-2381-405A-9B4D-3034645C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96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96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96F3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96F3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96F3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96F3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96F3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96F3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96F3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96F3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96F3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96F3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96F3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96F3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96F3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96F3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96F3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96F39"/>
    <w:rPr>
      <w:rFonts w:eastAsiaTheme="majorEastAsia" w:cstheme="majorBidi"/>
      <w:color w:val="272727" w:themeColor="text1" w:themeTint="D8"/>
    </w:rPr>
  </w:style>
  <w:style w:type="paragraph" w:styleId="Tytu">
    <w:name w:val="Title"/>
    <w:basedOn w:val="Normalny"/>
    <w:next w:val="Normalny"/>
    <w:link w:val="TytuZnak"/>
    <w:uiPriority w:val="10"/>
    <w:qFormat/>
    <w:rsid w:val="00196F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96F3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96F3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96F3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96F39"/>
    <w:pPr>
      <w:spacing w:before="160"/>
      <w:jc w:val="center"/>
    </w:pPr>
    <w:rPr>
      <w:i/>
      <w:iCs/>
      <w:color w:val="404040" w:themeColor="text1" w:themeTint="BF"/>
    </w:rPr>
  </w:style>
  <w:style w:type="character" w:customStyle="1" w:styleId="CytatZnak">
    <w:name w:val="Cytat Znak"/>
    <w:basedOn w:val="Domylnaczcionkaakapitu"/>
    <w:link w:val="Cytat"/>
    <w:uiPriority w:val="29"/>
    <w:rsid w:val="00196F39"/>
    <w:rPr>
      <w:i/>
      <w:iCs/>
      <w:color w:val="404040" w:themeColor="text1" w:themeTint="BF"/>
    </w:rPr>
  </w:style>
  <w:style w:type="paragraph" w:styleId="Akapitzlist">
    <w:name w:val="List Paragraph"/>
    <w:basedOn w:val="Normalny"/>
    <w:uiPriority w:val="34"/>
    <w:qFormat/>
    <w:rsid w:val="00196F39"/>
    <w:pPr>
      <w:ind w:left="720"/>
      <w:contextualSpacing/>
    </w:pPr>
  </w:style>
  <w:style w:type="character" w:styleId="Wyrnienieintensywne">
    <w:name w:val="Intense Emphasis"/>
    <w:basedOn w:val="Domylnaczcionkaakapitu"/>
    <w:uiPriority w:val="21"/>
    <w:qFormat/>
    <w:rsid w:val="00196F39"/>
    <w:rPr>
      <w:i/>
      <w:iCs/>
      <w:color w:val="0F4761" w:themeColor="accent1" w:themeShade="BF"/>
    </w:rPr>
  </w:style>
  <w:style w:type="paragraph" w:styleId="Cytatintensywny">
    <w:name w:val="Intense Quote"/>
    <w:basedOn w:val="Normalny"/>
    <w:next w:val="Normalny"/>
    <w:link w:val="CytatintensywnyZnak"/>
    <w:uiPriority w:val="30"/>
    <w:qFormat/>
    <w:rsid w:val="00196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96F39"/>
    <w:rPr>
      <w:i/>
      <w:iCs/>
      <w:color w:val="0F4761" w:themeColor="accent1" w:themeShade="BF"/>
    </w:rPr>
  </w:style>
  <w:style w:type="character" w:styleId="Odwoanieintensywne">
    <w:name w:val="Intense Reference"/>
    <w:basedOn w:val="Domylnaczcionkaakapitu"/>
    <w:uiPriority w:val="32"/>
    <w:qFormat/>
    <w:rsid w:val="00196F39"/>
    <w:rPr>
      <w:b/>
      <w:bCs/>
      <w:smallCaps/>
      <w:color w:val="0F4761" w:themeColor="accent1" w:themeShade="BF"/>
      <w:spacing w:val="5"/>
    </w:rPr>
  </w:style>
  <w:style w:type="paragraph" w:styleId="Listapunktowana">
    <w:name w:val="List Bullet"/>
    <w:basedOn w:val="Normalny"/>
    <w:uiPriority w:val="99"/>
    <w:semiHidden/>
    <w:unhideWhenUsed/>
    <w:rsid w:val="009D298D"/>
    <w:pPr>
      <w:numPr>
        <w:numId w:val="5"/>
      </w:numPr>
      <w:contextualSpacing/>
    </w:pPr>
  </w:style>
  <w:style w:type="paragraph" w:styleId="Nagwek">
    <w:name w:val="header"/>
    <w:basedOn w:val="Normalny"/>
    <w:link w:val="NagwekZnak"/>
    <w:uiPriority w:val="99"/>
    <w:unhideWhenUsed/>
    <w:rsid w:val="00865D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5D18"/>
  </w:style>
  <w:style w:type="paragraph" w:styleId="Stopka">
    <w:name w:val="footer"/>
    <w:basedOn w:val="Normalny"/>
    <w:link w:val="StopkaZnak"/>
    <w:uiPriority w:val="99"/>
    <w:unhideWhenUsed/>
    <w:rsid w:val="00865D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5D18"/>
  </w:style>
  <w:style w:type="table" w:styleId="Tabela-Siatka">
    <w:name w:val="Table Grid"/>
    <w:basedOn w:val="Standardowy"/>
    <w:uiPriority w:val="39"/>
    <w:rsid w:val="0035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542357">
      <w:bodyDiv w:val="1"/>
      <w:marLeft w:val="0"/>
      <w:marRight w:val="0"/>
      <w:marTop w:val="0"/>
      <w:marBottom w:val="0"/>
      <w:divBdr>
        <w:top w:val="none" w:sz="0" w:space="0" w:color="auto"/>
        <w:left w:val="none" w:sz="0" w:space="0" w:color="auto"/>
        <w:bottom w:val="none" w:sz="0" w:space="0" w:color="auto"/>
        <w:right w:val="none" w:sz="0" w:space="0" w:color="auto"/>
      </w:divBdr>
      <w:divsChild>
        <w:div w:id="1776289129">
          <w:marLeft w:val="0"/>
          <w:marRight w:val="0"/>
          <w:marTop w:val="0"/>
          <w:marBottom w:val="0"/>
          <w:divBdr>
            <w:top w:val="none" w:sz="0" w:space="0" w:color="auto"/>
            <w:left w:val="none" w:sz="0" w:space="0" w:color="auto"/>
            <w:bottom w:val="none" w:sz="0" w:space="0" w:color="auto"/>
            <w:right w:val="none" w:sz="0" w:space="0" w:color="auto"/>
          </w:divBdr>
          <w:divsChild>
            <w:div w:id="20876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81860">
      <w:bodyDiv w:val="1"/>
      <w:marLeft w:val="0"/>
      <w:marRight w:val="0"/>
      <w:marTop w:val="0"/>
      <w:marBottom w:val="0"/>
      <w:divBdr>
        <w:top w:val="none" w:sz="0" w:space="0" w:color="auto"/>
        <w:left w:val="none" w:sz="0" w:space="0" w:color="auto"/>
        <w:bottom w:val="none" w:sz="0" w:space="0" w:color="auto"/>
        <w:right w:val="none" w:sz="0" w:space="0" w:color="auto"/>
      </w:divBdr>
    </w:div>
    <w:div w:id="817497891">
      <w:bodyDiv w:val="1"/>
      <w:marLeft w:val="0"/>
      <w:marRight w:val="0"/>
      <w:marTop w:val="0"/>
      <w:marBottom w:val="0"/>
      <w:divBdr>
        <w:top w:val="none" w:sz="0" w:space="0" w:color="auto"/>
        <w:left w:val="none" w:sz="0" w:space="0" w:color="auto"/>
        <w:bottom w:val="none" w:sz="0" w:space="0" w:color="auto"/>
        <w:right w:val="none" w:sz="0" w:space="0" w:color="auto"/>
      </w:divBdr>
    </w:div>
    <w:div w:id="1282685188">
      <w:bodyDiv w:val="1"/>
      <w:marLeft w:val="0"/>
      <w:marRight w:val="0"/>
      <w:marTop w:val="0"/>
      <w:marBottom w:val="0"/>
      <w:divBdr>
        <w:top w:val="none" w:sz="0" w:space="0" w:color="auto"/>
        <w:left w:val="none" w:sz="0" w:space="0" w:color="auto"/>
        <w:bottom w:val="none" w:sz="0" w:space="0" w:color="auto"/>
        <w:right w:val="none" w:sz="0" w:space="0" w:color="auto"/>
      </w:divBdr>
      <w:divsChild>
        <w:div w:id="1711538685">
          <w:marLeft w:val="0"/>
          <w:marRight w:val="0"/>
          <w:marTop w:val="0"/>
          <w:marBottom w:val="0"/>
          <w:divBdr>
            <w:top w:val="none" w:sz="0" w:space="0" w:color="auto"/>
            <w:left w:val="none" w:sz="0" w:space="0" w:color="auto"/>
            <w:bottom w:val="none" w:sz="0" w:space="0" w:color="auto"/>
            <w:right w:val="none" w:sz="0" w:space="0" w:color="auto"/>
          </w:divBdr>
          <w:divsChild>
            <w:div w:id="21182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14</Pages>
  <Words>3371</Words>
  <Characters>20232</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MOPS3</dc:creator>
  <cp:keywords/>
  <dc:description/>
  <cp:lastModifiedBy>MOPS2</cp:lastModifiedBy>
  <cp:revision>10</cp:revision>
  <cp:lastPrinted>2024-08-12T10:39:00Z</cp:lastPrinted>
  <dcterms:created xsi:type="dcterms:W3CDTF">2024-08-12T10:00:00Z</dcterms:created>
  <dcterms:modified xsi:type="dcterms:W3CDTF">2024-08-14T10:59:00Z</dcterms:modified>
</cp:coreProperties>
</file>